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0C54B3" w:rsidRPr="00124ABD" w:rsidRDefault="005E67D4" w:rsidP="000C54B3">
      <w:pPr>
        <w:shd w:val="clear" w:color="auto" w:fill="FFFFFF"/>
        <w:spacing w:before="100" w:beforeAutospacing="1" w:after="100" w:afterAutospacing="1"/>
        <w:jc w:val="right"/>
        <w:rPr>
          <w:rFonts w:ascii="Arial" w:eastAsia="Times New Roman" w:hAnsi="Arial" w:cs="Arial"/>
          <w:b/>
          <w:bCs/>
          <w:color w:val="000000" w:themeColor="text1"/>
        </w:rPr>
      </w:pPr>
      <w:r>
        <w:rPr>
          <w:rFonts w:ascii="Arial" w:hAnsi="Arial" w:cs="Arial"/>
          <w:noProof/>
          <w:lang w:eastAsia="en-GB"/>
        </w:rPr>
        <mc:AlternateContent>
          <mc:Choice Requires="wps">
            <w:drawing>
              <wp:anchor distT="0" distB="0" distL="114300" distR="114300" simplePos="0" relativeHeight="251659264" behindDoc="0" locked="0" layoutInCell="0" allowOverlap="1" wp14:anchorId="2FBA02C6" wp14:editId="0E092FBD">
                <wp:simplePos x="0" y="0"/>
                <wp:positionH relativeFrom="margin">
                  <wp:align>right</wp:align>
                </wp:positionH>
                <wp:positionV relativeFrom="paragraph">
                  <wp:posOffset>387414</wp:posOffset>
                </wp:positionV>
                <wp:extent cx="2812415" cy="304800"/>
                <wp:effectExtent l="0" t="0" r="6985" b="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2415"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F6F26" w:rsidRPr="002E6791" w:rsidRDefault="000F6F26" w:rsidP="000C54B3">
                            <w:pPr>
                              <w:rPr>
                                <w:rFonts w:ascii="Arial" w:hAnsi="Arial" w:cs="Arial"/>
                                <w:b/>
                                <w:sz w:val="32"/>
                                <w:szCs w:val="32"/>
                              </w:rPr>
                            </w:pPr>
                            <w:r w:rsidRPr="002E6791">
                              <w:rPr>
                                <w:rFonts w:ascii="Arial" w:hAnsi="Arial" w:cs="Arial"/>
                                <w:b/>
                                <w:sz w:val="32"/>
                                <w:szCs w:val="32"/>
                              </w:rPr>
                              <w:t xml:space="preserve">JOB DESCRIPTION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A02C6" id="Rectangle 3" o:spid="_x0000_s1026" style="position:absolute;left:0;text-align:left;margin-left:170.25pt;margin-top:30.5pt;width:221.45pt;height:2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" o:allowincell="f" filled="f" stroked="f" strokeweight="0">
                <v:path arrowok="t"/>
                <v:textbox inset="0,0,0,0">
                  <w:txbxContent>
                    <w:p w:rsidR="000F6F26" w:rsidRPr="002E6791" w:rsidRDefault="000F6F26" w:rsidP="000C54B3">
                      <w:pPr>
                        <w:rPr>
                          <w:rFonts w:ascii="Arial" w:hAnsi="Arial" w:cs="Arial"/>
                          <w:b/>
                          <w:sz w:val="32"/>
                          <w:szCs w:val="32"/>
                        </w:rPr>
                      </w:pPr>
                      <w:r w:rsidRPr="002E6791">
                        <w:rPr>
                          <w:rFonts w:ascii="Arial" w:hAnsi="Arial" w:cs="Arial"/>
                          <w:b/>
                          <w:sz w:val="32"/>
                          <w:szCs w:val="32"/>
                        </w:rPr>
                        <w:t xml:space="preserve">JOB DESCRIPTION                       </w:t>
                      </w:r>
                    </w:p>
                  </w:txbxContent>
                </v:textbox>
                <w10:wrap type="square" anchorx="margin"/>
              </v:rect>
            </w:pict>
          </mc:Fallback>
        </mc:AlternateContent>
      </w:r>
      <w:r>
        <w:rPr>
          <w:rFonts w:ascii="Arial" w:eastAsia="Times New Roman" w:hAnsi="Arial" w:cs="Arial"/>
          <w:b/>
          <w:bCs/>
          <w:noProof/>
          <w:color w:val="000000" w:themeColor="text1"/>
        </w:rPr>
        <w:drawing>
          <wp:anchor distT="0" distB="0" distL="114300" distR="114300" simplePos="0" relativeHeight="251660288" behindDoc="0" locked="0" layoutInCell="1" allowOverlap="1" wp14:anchorId="117915EB" wp14:editId="6D4A8AF2">
            <wp:simplePos x="0" y="0"/>
            <wp:positionH relativeFrom="column">
              <wp:posOffset>-302691</wp:posOffset>
            </wp:positionH>
            <wp:positionV relativeFrom="paragraph">
              <wp:posOffset>-259</wp:posOffset>
            </wp:positionV>
            <wp:extent cx="3104515" cy="100965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4515" cy="1009650"/>
                    </a:xfrm>
                    <a:prstGeom prst="rect">
                      <a:avLst/>
                    </a:prstGeom>
                    <a:noFill/>
                  </pic:spPr>
                </pic:pic>
              </a:graphicData>
            </a:graphic>
          </wp:anchor>
        </w:drawing>
      </w:r>
      <w:bookmarkStart w:id="1" w:name="_Hlk70354054"/>
      <w:bookmarkEnd w:id="1"/>
    </w:p>
    <w:p w:rsidR="003F7B7D" w:rsidRDefault="003F7B7D" w:rsidP="000C54B3">
      <w:pPr>
        <w:shd w:val="clear" w:color="auto" w:fill="FFFFFF"/>
        <w:spacing w:before="100" w:beforeAutospacing="1" w:after="100" w:afterAutospacing="1"/>
        <w:rPr>
          <w:rFonts w:ascii="Arial" w:eastAsia="Times New Roman" w:hAnsi="Arial" w:cs="Arial"/>
          <w:b/>
          <w:bCs/>
          <w:color w:val="000000" w:themeColor="text1"/>
        </w:rPr>
      </w:pPr>
    </w:p>
    <w:p w:rsidR="005E67D4" w:rsidRPr="00D76304" w:rsidRDefault="005E67D4" w:rsidP="000C54B3">
      <w:pPr>
        <w:shd w:val="clear" w:color="auto" w:fill="FFFFFF"/>
        <w:spacing w:before="100" w:beforeAutospacing="1" w:after="100" w:afterAutospacing="1"/>
        <w:rPr>
          <w:rFonts w:ascii="Arial" w:eastAsia="Times New Roman" w:hAnsi="Arial" w:cs="Arial"/>
          <w:b/>
          <w:bCs/>
          <w:color w:val="000000" w:themeColor="text1"/>
          <w:sz w:val="22"/>
          <w:szCs w:val="22"/>
        </w:rPr>
      </w:pPr>
    </w:p>
    <w:tbl>
      <w:tblPr>
        <w:tblStyle w:val="TableGrid"/>
        <w:tblW w:w="0" w:type="auto"/>
        <w:tblLook w:val="04A0" w:firstRow="1" w:lastRow="0" w:firstColumn="1" w:lastColumn="0" w:noHBand="0" w:noVBand="1"/>
      </w:tblPr>
      <w:tblGrid>
        <w:gridCol w:w="3059"/>
        <w:gridCol w:w="5300"/>
      </w:tblGrid>
      <w:tr w:rsidR="000D132F" w:rsidRPr="00D76304" w:rsidTr="000D132F">
        <w:trPr>
          <w:trHeight w:val="951"/>
        </w:trPr>
        <w:tc>
          <w:tcPr>
            <w:tcW w:w="3059" w:type="dxa"/>
          </w:tcPr>
          <w:p w:rsidR="000D132F" w:rsidRPr="00D76304" w:rsidRDefault="000D132F" w:rsidP="000C54B3">
            <w:pPr>
              <w:spacing w:before="100" w:beforeAutospacing="1" w:after="100" w:afterAutospacing="1"/>
              <w:rPr>
                <w:rFonts w:ascii="Arial" w:eastAsia="Times New Roman" w:hAnsi="Arial" w:cs="Arial"/>
                <w:b/>
                <w:bCs/>
                <w:color w:val="000000" w:themeColor="text1"/>
                <w:sz w:val="22"/>
                <w:szCs w:val="22"/>
              </w:rPr>
            </w:pPr>
            <w:r w:rsidRPr="00D76304">
              <w:rPr>
                <w:rFonts w:ascii="Arial" w:hAnsi="Arial" w:cs="Arial"/>
                <w:b/>
                <w:color w:val="000000"/>
                <w:sz w:val="22"/>
                <w:szCs w:val="22"/>
              </w:rPr>
              <w:t>Designation:</w:t>
            </w:r>
          </w:p>
        </w:tc>
        <w:tc>
          <w:tcPr>
            <w:tcW w:w="5300" w:type="dxa"/>
          </w:tcPr>
          <w:p w:rsidR="000D132F" w:rsidRPr="00D76304" w:rsidRDefault="008D2466" w:rsidP="000C54B3">
            <w:pPr>
              <w:spacing w:before="100" w:beforeAutospacing="1" w:after="100" w:afterAutospacing="1"/>
              <w:rPr>
                <w:rFonts w:ascii="Arial" w:hAnsi="Arial" w:cs="Arial"/>
                <w:b/>
                <w:color w:val="000000" w:themeColor="text1"/>
                <w:sz w:val="22"/>
                <w:szCs w:val="22"/>
              </w:rPr>
            </w:pPr>
            <w:r w:rsidRPr="00D76304">
              <w:rPr>
                <w:rFonts w:ascii="Arial" w:hAnsi="Arial" w:cs="Arial"/>
                <w:b/>
                <w:color w:val="000000" w:themeColor="text1"/>
                <w:sz w:val="22"/>
                <w:szCs w:val="22"/>
              </w:rPr>
              <w:t xml:space="preserve">External Affairs </w:t>
            </w:r>
            <w:r w:rsidR="00142144">
              <w:rPr>
                <w:rFonts w:ascii="Arial" w:hAnsi="Arial" w:cs="Arial"/>
                <w:b/>
                <w:color w:val="000000" w:themeColor="text1"/>
                <w:sz w:val="22"/>
                <w:szCs w:val="22"/>
              </w:rPr>
              <w:t>Lead</w:t>
            </w:r>
            <w:r w:rsidR="00450CD0" w:rsidRPr="00D76304">
              <w:rPr>
                <w:rFonts w:ascii="Arial" w:hAnsi="Arial" w:cs="Arial"/>
                <w:b/>
                <w:color w:val="000000" w:themeColor="text1"/>
                <w:sz w:val="22"/>
                <w:szCs w:val="22"/>
              </w:rPr>
              <w:t xml:space="preserve"> </w:t>
            </w:r>
            <w:r w:rsidR="00A5498C">
              <w:rPr>
                <w:rFonts w:ascii="Arial" w:hAnsi="Arial" w:cs="Arial"/>
                <w:b/>
                <w:color w:val="000000" w:themeColor="text1"/>
                <w:sz w:val="22"/>
                <w:szCs w:val="22"/>
              </w:rPr>
              <w:t>(</w:t>
            </w:r>
            <w:r w:rsidR="006866B8">
              <w:rPr>
                <w:rFonts w:ascii="Arial" w:hAnsi="Arial" w:cs="Arial"/>
                <w:b/>
                <w:color w:val="000000" w:themeColor="text1"/>
                <w:sz w:val="22"/>
                <w:szCs w:val="22"/>
              </w:rPr>
              <w:t xml:space="preserve">England </w:t>
            </w:r>
            <w:r w:rsidR="00A5498C">
              <w:rPr>
                <w:rFonts w:ascii="Arial" w:hAnsi="Arial" w:cs="Arial"/>
                <w:b/>
                <w:color w:val="000000" w:themeColor="text1"/>
                <w:sz w:val="22"/>
                <w:szCs w:val="22"/>
              </w:rPr>
              <w:t xml:space="preserve">&amp; </w:t>
            </w:r>
            <w:r w:rsidR="006866B8">
              <w:rPr>
                <w:rFonts w:ascii="Arial" w:hAnsi="Arial" w:cs="Arial"/>
                <w:b/>
                <w:color w:val="000000" w:themeColor="text1"/>
                <w:sz w:val="22"/>
                <w:szCs w:val="22"/>
              </w:rPr>
              <w:t>Wales</w:t>
            </w:r>
            <w:r w:rsidR="00A5498C">
              <w:rPr>
                <w:rFonts w:ascii="Arial" w:hAnsi="Arial" w:cs="Arial"/>
                <w:b/>
                <w:color w:val="000000" w:themeColor="text1"/>
                <w:sz w:val="22"/>
                <w:szCs w:val="22"/>
              </w:rPr>
              <w:t>).</w:t>
            </w:r>
          </w:p>
          <w:p w:rsidR="000D132F" w:rsidRPr="00D76304" w:rsidRDefault="000D132F" w:rsidP="000C54B3">
            <w:pPr>
              <w:spacing w:before="100" w:beforeAutospacing="1" w:after="100" w:afterAutospacing="1"/>
              <w:rPr>
                <w:rFonts w:ascii="Arial" w:eastAsia="Times New Roman" w:hAnsi="Arial" w:cs="Arial"/>
                <w:b/>
                <w:bCs/>
                <w:color w:val="000000" w:themeColor="text1"/>
                <w:sz w:val="22"/>
                <w:szCs w:val="22"/>
              </w:rPr>
            </w:pPr>
          </w:p>
        </w:tc>
      </w:tr>
      <w:tr w:rsidR="000D132F" w:rsidRPr="00D76304" w:rsidTr="000D132F">
        <w:trPr>
          <w:trHeight w:val="713"/>
        </w:trPr>
        <w:tc>
          <w:tcPr>
            <w:tcW w:w="3059" w:type="dxa"/>
          </w:tcPr>
          <w:p w:rsidR="000D132F" w:rsidRPr="00D76304" w:rsidRDefault="000D132F" w:rsidP="000C54B3">
            <w:pPr>
              <w:spacing w:before="100" w:beforeAutospacing="1" w:after="100" w:afterAutospacing="1"/>
              <w:rPr>
                <w:rFonts w:ascii="Arial" w:eastAsia="Times New Roman" w:hAnsi="Arial" w:cs="Arial"/>
                <w:b/>
                <w:bCs/>
                <w:color w:val="000000" w:themeColor="text1"/>
                <w:sz w:val="22"/>
                <w:szCs w:val="22"/>
                <w:highlight w:val="yellow"/>
              </w:rPr>
            </w:pPr>
            <w:r w:rsidRPr="00D76304">
              <w:rPr>
                <w:rFonts w:ascii="Arial" w:eastAsia="Times New Roman" w:hAnsi="Arial" w:cs="Arial"/>
                <w:b/>
                <w:bCs/>
                <w:color w:val="000000" w:themeColor="text1"/>
                <w:sz w:val="22"/>
                <w:szCs w:val="22"/>
              </w:rPr>
              <w:t>Location:</w:t>
            </w:r>
          </w:p>
        </w:tc>
        <w:tc>
          <w:tcPr>
            <w:tcW w:w="5300" w:type="dxa"/>
          </w:tcPr>
          <w:p w:rsidR="000D132F" w:rsidRPr="00D76304" w:rsidRDefault="00A5498C" w:rsidP="00A64912">
            <w:pPr>
              <w:tabs>
                <w:tab w:val="left" w:pos="1985"/>
                <w:tab w:val="left" w:pos="4536"/>
              </w:tabs>
              <w:rPr>
                <w:rFonts w:ascii="Arial" w:eastAsia="Times New Roman" w:hAnsi="Arial" w:cs="Arial"/>
                <w:b/>
                <w:bCs/>
                <w:color w:val="000000" w:themeColor="text1"/>
                <w:sz w:val="22"/>
                <w:szCs w:val="22"/>
              </w:rPr>
            </w:pPr>
            <w:r>
              <w:rPr>
                <w:rFonts w:ascii="Arial" w:eastAsia="Times New Roman" w:hAnsi="Arial" w:cs="Arial"/>
                <w:b/>
                <w:bCs/>
                <w:color w:val="000000" w:themeColor="text1"/>
                <w:sz w:val="22"/>
                <w:szCs w:val="22"/>
              </w:rPr>
              <w:t>Home based.</w:t>
            </w:r>
            <w:r w:rsidR="0090381B" w:rsidRPr="00D76304">
              <w:rPr>
                <w:rFonts w:ascii="Arial" w:eastAsia="Times New Roman" w:hAnsi="Arial" w:cs="Arial"/>
                <w:b/>
                <w:bCs/>
                <w:color w:val="000000" w:themeColor="text1"/>
                <w:sz w:val="22"/>
                <w:szCs w:val="22"/>
              </w:rPr>
              <w:t xml:space="preserve"> </w:t>
            </w:r>
          </w:p>
        </w:tc>
      </w:tr>
      <w:tr w:rsidR="000D132F" w:rsidRPr="00D76304" w:rsidTr="000D132F">
        <w:trPr>
          <w:trHeight w:val="704"/>
        </w:trPr>
        <w:tc>
          <w:tcPr>
            <w:tcW w:w="3059" w:type="dxa"/>
          </w:tcPr>
          <w:p w:rsidR="000D132F" w:rsidRPr="00D76304" w:rsidRDefault="000D132F" w:rsidP="000C54B3">
            <w:pPr>
              <w:spacing w:before="100" w:beforeAutospacing="1" w:after="100" w:afterAutospacing="1"/>
              <w:rPr>
                <w:rFonts w:ascii="Arial" w:eastAsia="Times New Roman" w:hAnsi="Arial" w:cs="Arial"/>
                <w:b/>
                <w:bCs/>
                <w:color w:val="000000" w:themeColor="text1"/>
                <w:sz w:val="22"/>
                <w:szCs w:val="22"/>
                <w:highlight w:val="yellow"/>
              </w:rPr>
            </w:pPr>
            <w:r w:rsidRPr="00D76304">
              <w:rPr>
                <w:rFonts w:ascii="Arial" w:eastAsia="Times New Roman" w:hAnsi="Arial" w:cs="Arial"/>
                <w:b/>
                <w:bCs/>
                <w:color w:val="000000" w:themeColor="text1"/>
                <w:sz w:val="22"/>
                <w:szCs w:val="22"/>
              </w:rPr>
              <w:t>Duration:</w:t>
            </w:r>
          </w:p>
        </w:tc>
        <w:tc>
          <w:tcPr>
            <w:tcW w:w="5300" w:type="dxa"/>
          </w:tcPr>
          <w:p w:rsidR="000D132F" w:rsidRPr="00D76304" w:rsidRDefault="008D2466" w:rsidP="003F7B7D">
            <w:pPr>
              <w:tabs>
                <w:tab w:val="left" w:pos="1985"/>
                <w:tab w:val="left" w:pos="4536"/>
              </w:tabs>
              <w:rPr>
                <w:rFonts w:ascii="Arial" w:hAnsi="Arial" w:cs="Arial"/>
                <w:b/>
                <w:color w:val="000000"/>
                <w:sz w:val="22"/>
                <w:szCs w:val="22"/>
              </w:rPr>
            </w:pPr>
            <w:r w:rsidRPr="00D76304">
              <w:rPr>
                <w:rFonts w:ascii="Arial" w:hAnsi="Arial" w:cs="Arial"/>
                <w:b/>
                <w:color w:val="000000"/>
                <w:sz w:val="22"/>
                <w:szCs w:val="22"/>
              </w:rPr>
              <w:t>One year</w:t>
            </w:r>
            <w:r w:rsidR="0090381B" w:rsidRPr="00D76304">
              <w:rPr>
                <w:rFonts w:ascii="Arial" w:hAnsi="Arial" w:cs="Arial"/>
                <w:b/>
                <w:color w:val="000000"/>
                <w:sz w:val="22"/>
                <w:szCs w:val="22"/>
              </w:rPr>
              <w:t xml:space="preserve"> – reviewable</w:t>
            </w:r>
            <w:r w:rsidR="00A5498C">
              <w:rPr>
                <w:rFonts w:ascii="Arial" w:hAnsi="Arial" w:cs="Arial"/>
                <w:b/>
                <w:color w:val="000000"/>
                <w:sz w:val="22"/>
                <w:szCs w:val="22"/>
              </w:rPr>
              <w:t>.</w:t>
            </w:r>
            <w:r w:rsidR="0090381B" w:rsidRPr="00D76304">
              <w:rPr>
                <w:rFonts w:ascii="Arial" w:hAnsi="Arial" w:cs="Arial"/>
                <w:b/>
                <w:color w:val="000000"/>
                <w:sz w:val="22"/>
                <w:szCs w:val="22"/>
              </w:rPr>
              <w:t xml:space="preserve"> </w:t>
            </w:r>
          </w:p>
          <w:p w:rsidR="000D132F" w:rsidRPr="00D76304" w:rsidRDefault="000D132F" w:rsidP="003F7B7D">
            <w:pPr>
              <w:tabs>
                <w:tab w:val="left" w:pos="1985"/>
                <w:tab w:val="left" w:pos="4536"/>
              </w:tabs>
              <w:rPr>
                <w:rFonts w:ascii="Arial" w:hAnsi="Arial" w:cs="Arial"/>
                <w:b/>
                <w:color w:val="000000"/>
                <w:sz w:val="22"/>
                <w:szCs w:val="22"/>
              </w:rPr>
            </w:pPr>
          </w:p>
        </w:tc>
      </w:tr>
      <w:tr w:rsidR="000D132F" w:rsidRPr="00D76304" w:rsidTr="000D132F">
        <w:trPr>
          <w:trHeight w:val="1189"/>
        </w:trPr>
        <w:tc>
          <w:tcPr>
            <w:tcW w:w="3059" w:type="dxa"/>
          </w:tcPr>
          <w:p w:rsidR="000D132F" w:rsidRPr="00D76304" w:rsidRDefault="000D132F" w:rsidP="000C54B3">
            <w:pPr>
              <w:spacing w:before="100" w:beforeAutospacing="1" w:after="100" w:afterAutospacing="1"/>
              <w:rPr>
                <w:rFonts w:ascii="Arial" w:eastAsia="Times New Roman" w:hAnsi="Arial" w:cs="Arial"/>
                <w:b/>
                <w:bCs/>
                <w:color w:val="000000" w:themeColor="text1"/>
                <w:sz w:val="22"/>
                <w:szCs w:val="22"/>
              </w:rPr>
            </w:pPr>
            <w:r w:rsidRPr="00D76304">
              <w:rPr>
                <w:rFonts w:ascii="Arial" w:eastAsia="Times New Roman" w:hAnsi="Arial" w:cs="Arial"/>
                <w:b/>
                <w:bCs/>
                <w:color w:val="000000" w:themeColor="text1"/>
                <w:sz w:val="22"/>
                <w:szCs w:val="22"/>
              </w:rPr>
              <w:t>Hours of work:</w:t>
            </w:r>
          </w:p>
        </w:tc>
        <w:tc>
          <w:tcPr>
            <w:tcW w:w="5300" w:type="dxa"/>
          </w:tcPr>
          <w:p w:rsidR="000D132F" w:rsidRPr="00D76304" w:rsidRDefault="004852D9" w:rsidP="000C54B3">
            <w:pPr>
              <w:spacing w:before="100" w:beforeAutospacing="1" w:after="100" w:afterAutospacing="1"/>
              <w:rPr>
                <w:rFonts w:ascii="Arial" w:hAnsi="Arial" w:cs="Arial"/>
                <w:b/>
                <w:color w:val="000000"/>
                <w:sz w:val="22"/>
                <w:szCs w:val="22"/>
              </w:rPr>
            </w:pPr>
            <w:r>
              <w:rPr>
                <w:rFonts w:ascii="Arial" w:hAnsi="Arial" w:cs="Arial"/>
                <w:b/>
                <w:color w:val="000000"/>
                <w:sz w:val="22"/>
                <w:szCs w:val="22"/>
              </w:rPr>
              <w:t xml:space="preserve">This is a </w:t>
            </w:r>
            <w:r w:rsidR="00A5498C">
              <w:rPr>
                <w:rFonts w:ascii="Arial" w:hAnsi="Arial" w:cs="Arial"/>
                <w:b/>
                <w:color w:val="000000"/>
                <w:sz w:val="22"/>
                <w:szCs w:val="22"/>
              </w:rPr>
              <w:t>full-time</w:t>
            </w:r>
            <w:r>
              <w:rPr>
                <w:rFonts w:ascii="Arial" w:hAnsi="Arial" w:cs="Arial"/>
                <w:b/>
                <w:color w:val="000000"/>
                <w:sz w:val="22"/>
                <w:szCs w:val="22"/>
              </w:rPr>
              <w:t xml:space="preserve"> role. </w:t>
            </w:r>
          </w:p>
          <w:p w:rsidR="000D132F" w:rsidRPr="00D76304" w:rsidRDefault="000D132F" w:rsidP="000C54B3">
            <w:pPr>
              <w:spacing w:before="100" w:beforeAutospacing="1" w:after="100" w:afterAutospacing="1"/>
              <w:rPr>
                <w:rFonts w:ascii="Arial" w:eastAsia="Times New Roman" w:hAnsi="Arial" w:cs="Arial"/>
                <w:b/>
                <w:bCs/>
                <w:color w:val="000000" w:themeColor="text1"/>
                <w:sz w:val="22"/>
                <w:szCs w:val="22"/>
              </w:rPr>
            </w:pPr>
          </w:p>
        </w:tc>
      </w:tr>
      <w:tr w:rsidR="00730006" w:rsidRPr="00D76304" w:rsidTr="000D132F">
        <w:trPr>
          <w:trHeight w:val="1189"/>
        </w:trPr>
        <w:tc>
          <w:tcPr>
            <w:tcW w:w="3059" w:type="dxa"/>
          </w:tcPr>
          <w:p w:rsidR="00730006" w:rsidRPr="00D76304" w:rsidRDefault="00730006" w:rsidP="000C54B3">
            <w:pPr>
              <w:spacing w:before="100" w:beforeAutospacing="1" w:after="100" w:afterAutospacing="1"/>
              <w:rPr>
                <w:rFonts w:ascii="Arial" w:eastAsia="Times New Roman" w:hAnsi="Arial" w:cs="Arial"/>
                <w:b/>
                <w:bCs/>
                <w:color w:val="000000" w:themeColor="text1"/>
                <w:sz w:val="22"/>
                <w:szCs w:val="22"/>
              </w:rPr>
            </w:pPr>
            <w:r>
              <w:rPr>
                <w:rFonts w:ascii="Arial" w:eastAsia="Times New Roman" w:hAnsi="Arial" w:cs="Arial"/>
                <w:b/>
                <w:bCs/>
                <w:color w:val="000000" w:themeColor="text1"/>
                <w:sz w:val="22"/>
                <w:szCs w:val="22"/>
              </w:rPr>
              <w:t>Salary:</w:t>
            </w:r>
          </w:p>
        </w:tc>
        <w:tc>
          <w:tcPr>
            <w:tcW w:w="5300" w:type="dxa"/>
          </w:tcPr>
          <w:p w:rsidR="00730006" w:rsidRPr="00A028FB" w:rsidRDefault="00A028FB" w:rsidP="000C54B3">
            <w:pPr>
              <w:spacing w:before="100" w:beforeAutospacing="1" w:after="100" w:afterAutospacing="1"/>
              <w:rPr>
                <w:rFonts w:ascii="Arial" w:hAnsi="Arial" w:cs="Arial"/>
                <w:b/>
                <w:color w:val="000000"/>
                <w:sz w:val="22"/>
                <w:szCs w:val="22"/>
              </w:rPr>
            </w:pPr>
            <w:r w:rsidRPr="00A028FB">
              <w:rPr>
                <w:rFonts w:ascii="Arial" w:hAnsi="Arial" w:cs="Arial"/>
                <w:b/>
                <w:sz w:val="22"/>
                <w:szCs w:val="22"/>
              </w:rPr>
              <w:t>£34,250</w:t>
            </w:r>
          </w:p>
        </w:tc>
      </w:tr>
      <w:tr w:rsidR="006E7A31" w:rsidRPr="00D76304" w:rsidTr="000D132F">
        <w:trPr>
          <w:trHeight w:val="1189"/>
        </w:trPr>
        <w:tc>
          <w:tcPr>
            <w:tcW w:w="3059" w:type="dxa"/>
          </w:tcPr>
          <w:p w:rsidR="006E7A31" w:rsidRPr="00D76304" w:rsidRDefault="006E7A31" w:rsidP="000C54B3">
            <w:pPr>
              <w:spacing w:before="100" w:beforeAutospacing="1" w:after="100" w:afterAutospacing="1"/>
              <w:rPr>
                <w:rFonts w:ascii="Arial" w:eastAsia="Times New Roman" w:hAnsi="Arial" w:cs="Arial"/>
                <w:b/>
                <w:bCs/>
                <w:color w:val="000000" w:themeColor="text1"/>
                <w:sz w:val="22"/>
                <w:szCs w:val="22"/>
              </w:rPr>
            </w:pPr>
            <w:r w:rsidRPr="00D76304">
              <w:rPr>
                <w:rFonts w:ascii="Arial" w:eastAsia="Times New Roman" w:hAnsi="Arial" w:cs="Arial"/>
                <w:b/>
                <w:bCs/>
                <w:color w:val="000000" w:themeColor="text1"/>
                <w:sz w:val="22"/>
                <w:szCs w:val="22"/>
              </w:rPr>
              <w:t xml:space="preserve">Direct reports: </w:t>
            </w:r>
          </w:p>
        </w:tc>
        <w:tc>
          <w:tcPr>
            <w:tcW w:w="5300" w:type="dxa"/>
          </w:tcPr>
          <w:p w:rsidR="006E7A31" w:rsidRPr="00D76304" w:rsidRDefault="00142144">
            <w:pPr>
              <w:spacing w:before="100" w:beforeAutospacing="1" w:after="100" w:afterAutospacing="1"/>
              <w:rPr>
                <w:rFonts w:ascii="Arial" w:hAnsi="Arial" w:cs="Arial"/>
                <w:b/>
                <w:color w:val="000000"/>
                <w:sz w:val="22"/>
                <w:szCs w:val="22"/>
              </w:rPr>
            </w:pPr>
            <w:r>
              <w:rPr>
                <w:rFonts w:ascii="Arial" w:hAnsi="Arial" w:cs="Arial"/>
                <w:b/>
                <w:color w:val="000000"/>
                <w:sz w:val="22"/>
                <w:szCs w:val="22"/>
              </w:rPr>
              <w:t>No direct reports at present however some management may</w:t>
            </w:r>
            <w:r w:rsidR="00730006">
              <w:rPr>
                <w:rFonts w:ascii="Arial" w:hAnsi="Arial" w:cs="Arial"/>
                <w:b/>
                <w:color w:val="000000"/>
                <w:sz w:val="22"/>
                <w:szCs w:val="22"/>
              </w:rPr>
              <w:t xml:space="preserve"> be required.</w:t>
            </w:r>
          </w:p>
        </w:tc>
      </w:tr>
      <w:tr w:rsidR="000D132F" w:rsidRPr="00D76304" w:rsidTr="000D132F">
        <w:trPr>
          <w:trHeight w:val="713"/>
        </w:trPr>
        <w:tc>
          <w:tcPr>
            <w:tcW w:w="3059" w:type="dxa"/>
          </w:tcPr>
          <w:p w:rsidR="000D132F" w:rsidRPr="00D76304" w:rsidRDefault="000D132F" w:rsidP="000C54B3">
            <w:pPr>
              <w:spacing w:before="100" w:beforeAutospacing="1" w:after="100" w:afterAutospacing="1"/>
              <w:rPr>
                <w:rFonts w:ascii="Arial" w:eastAsia="Times New Roman" w:hAnsi="Arial" w:cs="Arial"/>
                <w:b/>
                <w:bCs/>
                <w:color w:val="000000" w:themeColor="text1"/>
                <w:sz w:val="22"/>
                <w:szCs w:val="22"/>
              </w:rPr>
            </w:pPr>
            <w:r w:rsidRPr="00D76304">
              <w:rPr>
                <w:rFonts w:ascii="Arial" w:eastAsia="Times New Roman" w:hAnsi="Arial" w:cs="Arial"/>
                <w:b/>
                <w:bCs/>
                <w:color w:val="000000" w:themeColor="text1"/>
                <w:sz w:val="22"/>
                <w:szCs w:val="22"/>
              </w:rPr>
              <w:t>Reports to:</w:t>
            </w:r>
          </w:p>
        </w:tc>
        <w:tc>
          <w:tcPr>
            <w:tcW w:w="5300" w:type="dxa"/>
          </w:tcPr>
          <w:p w:rsidR="000D132F" w:rsidRPr="00D76304" w:rsidRDefault="0090381B" w:rsidP="000C54B3">
            <w:pPr>
              <w:spacing w:before="100" w:beforeAutospacing="1" w:after="100" w:afterAutospacing="1"/>
              <w:rPr>
                <w:rFonts w:ascii="Arial" w:eastAsia="Times New Roman" w:hAnsi="Arial" w:cs="Arial"/>
                <w:b/>
                <w:bCs/>
                <w:color w:val="000000" w:themeColor="text1"/>
                <w:sz w:val="22"/>
                <w:szCs w:val="22"/>
              </w:rPr>
            </w:pPr>
            <w:r w:rsidRPr="00D76304">
              <w:rPr>
                <w:rFonts w:ascii="Arial" w:eastAsia="Times New Roman" w:hAnsi="Arial" w:cs="Arial"/>
                <w:b/>
                <w:bCs/>
                <w:color w:val="000000" w:themeColor="text1"/>
                <w:sz w:val="22"/>
                <w:szCs w:val="22"/>
              </w:rPr>
              <w:t xml:space="preserve">Deputy Chief Executive Officer/Director of Policy </w:t>
            </w:r>
          </w:p>
          <w:p w:rsidR="000D132F" w:rsidRPr="00D76304" w:rsidRDefault="000D132F" w:rsidP="000C54B3">
            <w:pPr>
              <w:spacing w:before="100" w:beforeAutospacing="1" w:after="100" w:afterAutospacing="1"/>
              <w:rPr>
                <w:rFonts w:ascii="Arial" w:eastAsia="Times New Roman" w:hAnsi="Arial" w:cs="Arial"/>
                <w:b/>
                <w:bCs/>
                <w:color w:val="000000" w:themeColor="text1"/>
                <w:sz w:val="22"/>
                <w:szCs w:val="22"/>
              </w:rPr>
            </w:pPr>
          </w:p>
        </w:tc>
      </w:tr>
    </w:tbl>
    <w:tbl>
      <w:tblPr>
        <w:tblW w:w="9242" w:type="dxa"/>
        <w:tblLayout w:type="fixed"/>
        <w:tblLook w:val="0000" w:firstRow="0" w:lastRow="0" w:firstColumn="0" w:lastColumn="0" w:noHBand="0" w:noVBand="0"/>
      </w:tblPr>
      <w:tblGrid>
        <w:gridCol w:w="4608"/>
        <w:gridCol w:w="450"/>
        <w:gridCol w:w="4184"/>
      </w:tblGrid>
      <w:tr w:rsidR="000C54B3" w:rsidRPr="00D76304" w:rsidTr="003F7B7D">
        <w:trPr>
          <w:trHeight w:val="476"/>
        </w:trPr>
        <w:tc>
          <w:tcPr>
            <w:tcW w:w="4608" w:type="dxa"/>
            <w:tcBorders>
              <w:top w:val="nil"/>
              <w:left w:val="nil"/>
              <w:bottom w:val="nil"/>
              <w:right w:val="nil"/>
            </w:tcBorders>
          </w:tcPr>
          <w:p w:rsidR="00D75B35" w:rsidRPr="00D76304" w:rsidRDefault="00D75B35" w:rsidP="003F7B7D">
            <w:pPr>
              <w:rPr>
                <w:rFonts w:ascii="Arial" w:hAnsi="Arial" w:cs="Arial"/>
                <w:b/>
                <w:color w:val="000000"/>
                <w:sz w:val="22"/>
                <w:szCs w:val="22"/>
              </w:rPr>
            </w:pPr>
          </w:p>
        </w:tc>
        <w:tc>
          <w:tcPr>
            <w:tcW w:w="450" w:type="dxa"/>
            <w:tcBorders>
              <w:top w:val="nil"/>
              <w:left w:val="nil"/>
              <w:bottom w:val="nil"/>
              <w:right w:val="nil"/>
            </w:tcBorders>
          </w:tcPr>
          <w:p w:rsidR="000C54B3" w:rsidRPr="00D76304" w:rsidRDefault="000C54B3" w:rsidP="000F6F26">
            <w:pPr>
              <w:tabs>
                <w:tab w:val="left" w:pos="1985"/>
                <w:tab w:val="left" w:pos="4536"/>
              </w:tabs>
              <w:rPr>
                <w:rFonts w:ascii="Arial" w:hAnsi="Arial" w:cs="Arial"/>
                <w:b/>
                <w:color w:val="000000"/>
                <w:sz w:val="22"/>
                <w:szCs w:val="22"/>
              </w:rPr>
            </w:pPr>
          </w:p>
        </w:tc>
        <w:tc>
          <w:tcPr>
            <w:tcW w:w="4184" w:type="dxa"/>
            <w:tcBorders>
              <w:top w:val="nil"/>
              <w:left w:val="nil"/>
              <w:bottom w:val="nil"/>
              <w:right w:val="nil"/>
            </w:tcBorders>
          </w:tcPr>
          <w:p w:rsidR="000C54B3" w:rsidRPr="00D76304" w:rsidRDefault="000C54B3" w:rsidP="000F6F26">
            <w:pPr>
              <w:tabs>
                <w:tab w:val="left" w:pos="1985"/>
                <w:tab w:val="left" w:pos="4536"/>
              </w:tabs>
              <w:rPr>
                <w:rFonts w:ascii="Arial" w:hAnsi="Arial" w:cs="Arial"/>
                <w:b/>
                <w:color w:val="000000"/>
                <w:sz w:val="22"/>
                <w:szCs w:val="22"/>
              </w:rPr>
            </w:pPr>
          </w:p>
        </w:tc>
      </w:tr>
    </w:tbl>
    <w:p w:rsidR="00480B5C" w:rsidRPr="00D76304" w:rsidRDefault="005907B3" w:rsidP="000F6F26">
      <w:pPr>
        <w:rPr>
          <w:rFonts w:ascii="Arial" w:hAnsi="Arial" w:cs="Arial"/>
          <w:b/>
          <w:color w:val="000000"/>
          <w:sz w:val="22"/>
          <w:szCs w:val="22"/>
          <w:u w:val="single"/>
        </w:rPr>
      </w:pPr>
      <w:r w:rsidRPr="00D76304">
        <w:rPr>
          <w:rFonts w:ascii="Arial" w:hAnsi="Arial" w:cs="Arial"/>
          <w:b/>
          <w:color w:val="000000"/>
          <w:sz w:val="22"/>
          <w:szCs w:val="22"/>
          <w:u w:val="single"/>
        </w:rPr>
        <w:t>Job Description</w:t>
      </w:r>
    </w:p>
    <w:p w:rsidR="003C098A" w:rsidRPr="00D76304" w:rsidRDefault="003C098A" w:rsidP="000F6F26">
      <w:pPr>
        <w:rPr>
          <w:rFonts w:ascii="Arial" w:hAnsi="Arial" w:cs="Arial"/>
          <w:color w:val="000000"/>
          <w:sz w:val="22"/>
          <w:szCs w:val="22"/>
        </w:rPr>
      </w:pPr>
    </w:p>
    <w:p w:rsidR="002E6791" w:rsidRPr="00D76304" w:rsidRDefault="0090381B" w:rsidP="002E6791">
      <w:pPr>
        <w:rPr>
          <w:rFonts w:ascii="Arial" w:hAnsi="Arial" w:cs="Arial"/>
          <w:color w:val="000000"/>
          <w:sz w:val="22"/>
          <w:szCs w:val="22"/>
        </w:rPr>
      </w:pPr>
      <w:r w:rsidRPr="00D76304">
        <w:rPr>
          <w:rFonts w:ascii="Arial" w:eastAsia="Times New Roman" w:hAnsi="Arial" w:cs="Arial"/>
          <w:color w:val="000000" w:themeColor="text1"/>
          <w:sz w:val="22"/>
          <w:szCs w:val="22"/>
          <w:lang w:eastAsia="en-GB"/>
        </w:rPr>
        <w:t xml:space="preserve">This role </w:t>
      </w:r>
      <w:r w:rsidR="008D2466" w:rsidRPr="00D76304">
        <w:rPr>
          <w:rFonts w:ascii="Arial" w:eastAsia="Times New Roman" w:hAnsi="Arial" w:cs="Arial"/>
          <w:color w:val="000000" w:themeColor="text1"/>
          <w:sz w:val="22"/>
          <w:szCs w:val="22"/>
          <w:lang w:eastAsia="en-GB"/>
        </w:rPr>
        <w:t xml:space="preserve">works with the DCEO on the </w:t>
      </w:r>
      <w:r w:rsidR="002E6791" w:rsidRPr="00D76304">
        <w:rPr>
          <w:rFonts w:ascii="Arial" w:eastAsia="Times New Roman" w:hAnsi="Arial" w:cs="Arial"/>
          <w:color w:val="000000" w:themeColor="text1"/>
          <w:sz w:val="22"/>
          <w:szCs w:val="22"/>
          <w:lang w:eastAsia="en-GB"/>
        </w:rPr>
        <w:t>development and delivery of the charity’s</w:t>
      </w:r>
      <w:r w:rsidR="008D2466" w:rsidRPr="00D76304">
        <w:rPr>
          <w:rFonts w:ascii="Arial" w:eastAsia="Times New Roman" w:hAnsi="Arial" w:cs="Arial"/>
          <w:color w:val="000000" w:themeColor="text1"/>
          <w:sz w:val="22"/>
          <w:szCs w:val="22"/>
          <w:lang w:eastAsia="en-GB"/>
        </w:rPr>
        <w:t xml:space="preserve"> external affairs</w:t>
      </w:r>
      <w:r w:rsidR="002E6791" w:rsidRPr="00D76304">
        <w:rPr>
          <w:rFonts w:ascii="Arial" w:eastAsia="Times New Roman" w:hAnsi="Arial" w:cs="Arial"/>
          <w:color w:val="000000" w:themeColor="text1"/>
          <w:sz w:val="22"/>
          <w:szCs w:val="22"/>
          <w:lang w:eastAsia="en-GB"/>
        </w:rPr>
        <w:t xml:space="preserve"> policy</w:t>
      </w:r>
      <w:r w:rsidR="008D2466" w:rsidRPr="00D76304">
        <w:rPr>
          <w:rFonts w:ascii="Arial" w:eastAsia="Times New Roman" w:hAnsi="Arial" w:cs="Arial"/>
          <w:color w:val="000000" w:themeColor="text1"/>
          <w:sz w:val="22"/>
          <w:szCs w:val="22"/>
          <w:lang w:eastAsia="en-GB"/>
        </w:rPr>
        <w:t xml:space="preserve"> </w:t>
      </w:r>
      <w:r w:rsidR="002E6791" w:rsidRPr="00D76304">
        <w:rPr>
          <w:rFonts w:ascii="Arial" w:eastAsia="Times New Roman" w:hAnsi="Arial" w:cs="Arial"/>
          <w:color w:val="000000" w:themeColor="text1"/>
          <w:sz w:val="22"/>
          <w:szCs w:val="22"/>
          <w:lang w:eastAsia="en-GB"/>
        </w:rPr>
        <w:t>and campaign strategies by working to engage and inform</w:t>
      </w:r>
      <w:r w:rsidR="008D2466" w:rsidRPr="00D76304">
        <w:rPr>
          <w:rFonts w:ascii="Arial" w:eastAsia="Times New Roman" w:hAnsi="Arial" w:cs="Arial"/>
          <w:color w:val="000000" w:themeColor="text1"/>
          <w:sz w:val="22"/>
          <w:szCs w:val="22"/>
          <w:lang w:eastAsia="en-GB"/>
        </w:rPr>
        <w:t xml:space="preserve"> partners,</w:t>
      </w:r>
      <w:r w:rsidR="002E6791" w:rsidRPr="00D76304">
        <w:rPr>
          <w:rFonts w:ascii="Arial" w:eastAsia="Times New Roman" w:hAnsi="Arial" w:cs="Arial"/>
          <w:color w:val="000000" w:themeColor="text1"/>
          <w:sz w:val="22"/>
          <w:szCs w:val="22"/>
          <w:lang w:eastAsia="en-GB"/>
        </w:rPr>
        <w:t xml:space="preserve"> influencers and parliamentarians</w:t>
      </w:r>
      <w:r w:rsidRPr="00D76304">
        <w:rPr>
          <w:rFonts w:ascii="Arial" w:eastAsia="Times New Roman" w:hAnsi="Arial" w:cs="Arial"/>
          <w:color w:val="000000" w:themeColor="text1"/>
          <w:sz w:val="22"/>
          <w:szCs w:val="22"/>
          <w:lang w:eastAsia="en-GB"/>
        </w:rPr>
        <w:t xml:space="preserve"> across</w:t>
      </w:r>
      <w:r w:rsidR="00730006">
        <w:rPr>
          <w:rFonts w:ascii="Arial" w:eastAsia="Times New Roman" w:hAnsi="Arial" w:cs="Arial"/>
          <w:color w:val="000000" w:themeColor="text1"/>
          <w:sz w:val="22"/>
          <w:szCs w:val="22"/>
          <w:lang w:eastAsia="en-GB"/>
        </w:rPr>
        <w:t xml:space="preserve"> </w:t>
      </w:r>
      <w:r w:rsidR="006866B8">
        <w:rPr>
          <w:rFonts w:ascii="Arial" w:eastAsia="Times New Roman" w:hAnsi="Arial" w:cs="Arial"/>
          <w:color w:val="000000" w:themeColor="text1"/>
          <w:sz w:val="22"/>
          <w:szCs w:val="22"/>
          <w:lang w:eastAsia="en-GB"/>
        </w:rPr>
        <w:t>England and Wales</w:t>
      </w:r>
      <w:r w:rsidR="002E6791" w:rsidRPr="00D76304">
        <w:rPr>
          <w:rFonts w:ascii="Arial" w:eastAsia="Times New Roman" w:hAnsi="Arial" w:cs="Arial"/>
          <w:color w:val="000000" w:themeColor="text1"/>
          <w:sz w:val="22"/>
          <w:szCs w:val="22"/>
          <w:lang w:eastAsia="en-GB"/>
        </w:rPr>
        <w:t>. Th</w:t>
      </w:r>
      <w:r w:rsidR="008D2466" w:rsidRPr="00D76304">
        <w:rPr>
          <w:rFonts w:ascii="Arial" w:eastAsia="Times New Roman" w:hAnsi="Arial" w:cs="Arial"/>
          <w:color w:val="000000" w:themeColor="text1"/>
          <w:sz w:val="22"/>
          <w:szCs w:val="22"/>
          <w:lang w:eastAsia="en-GB"/>
        </w:rPr>
        <w:t xml:space="preserve">e role </w:t>
      </w:r>
      <w:r w:rsidR="002E6791" w:rsidRPr="00D76304">
        <w:rPr>
          <w:rFonts w:ascii="Arial" w:eastAsia="Times New Roman" w:hAnsi="Arial" w:cs="Arial"/>
          <w:color w:val="000000" w:themeColor="text1"/>
          <w:sz w:val="22"/>
          <w:szCs w:val="22"/>
          <w:lang w:eastAsia="en-GB"/>
        </w:rPr>
        <w:t xml:space="preserve">will be responsible for all </w:t>
      </w:r>
      <w:r w:rsidR="008D2466" w:rsidRPr="00D76304">
        <w:rPr>
          <w:rFonts w:ascii="Arial" w:eastAsia="Times New Roman" w:hAnsi="Arial" w:cs="Arial"/>
          <w:color w:val="000000" w:themeColor="text1"/>
          <w:sz w:val="22"/>
          <w:szCs w:val="22"/>
          <w:lang w:eastAsia="en-GB"/>
        </w:rPr>
        <w:t xml:space="preserve">top-level statutory, third sector and </w:t>
      </w:r>
      <w:r w:rsidRPr="00D76304">
        <w:rPr>
          <w:rFonts w:ascii="Arial" w:eastAsia="Times New Roman" w:hAnsi="Arial" w:cs="Arial"/>
          <w:color w:val="000000" w:themeColor="text1"/>
          <w:sz w:val="22"/>
          <w:szCs w:val="22"/>
          <w:lang w:eastAsia="en-GB"/>
        </w:rPr>
        <w:t xml:space="preserve">political </w:t>
      </w:r>
      <w:r w:rsidR="002E6791" w:rsidRPr="00D76304">
        <w:rPr>
          <w:rFonts w:ascii="Arial" w:eastAsia="Times New Roman" w:hAnsi="Arial" w:cs="Arial"/>
          <w:color w:val="000000" w:themeColor="text1"/>
          <w:sz w:val="22"/>
          <w:szCs w:val="22"/>
          <w:lang w:eastAsia="en-GB"/>
        </w:rPr>
        <w:t xml:space="preserve">liaison </w:t>
      </w:r>
      <w:r w:rsidRPr="00D76304">
        <w:rPr>
          <w:rFonts w:ascii="Arial" w:eastAsia="Times New Roman" w:hAnsi="Arial" w:cs="Arial"/>
          <w:color w:val="000000" w:themeColor="text1"/>
          <w:sz w:val="22"/>
          <w:szCs w:val="22"/>
          <w:lang w:eastAsia="en-GB"/>
        </w:rPr>
        <w:t xml:space="preserve">at an operational level </w:t>
      </w:r>
      <w:r w:rsidR="002E6791" w:rsidRPr="00D76304">
        <w:rPr>
          <w:rFonts w:ascii="Arial" w:eastAsia="Times New Roman" w:hAnsi="Arial" w:cs="Arial"/>
          <w:color w:val="000000" w:themeColor="text1"/>
          <w:sz w:val="22"/>
          <w:szCs w:val="22"/>
          <w:lang w:eastAsia="en-GB"/>
        </w:rPr>
        <w:t xml:space="preserve">and </w:t>
      </w:r>
      <w:r w:rsidR="00A12B94" w:rsidRPr="00D76304">
        <w:rPr>
          <w:rFonts w:ascii="Arial" w:eastAsia="Times New Roman" w:hAnsi="Arial" w:cs="Arial"/>
          <w:color w:val="000000" w:themeColor="text1"/>
          <w:sz w:val="22"/>
          <w:szCs w:val="22"/>
          <w:lang w:eastAsia="en-GB"/>
        </w:rPr>
        <w:t>understand</w:t>
      </w:r>
      <w:r w:rsidR="002E6791" w:rsidRPr="00D76304">
        <w:rPr>
          <w:rFonts w:ascii="Arial" w:eastAsia="Times New Roman" w:hAnsi="Arial" w:cs="Arial"/>
          <w:color w:val="000000" w:themeColor="text1"/>
          <w:sz w:val="22"/>
          <w:szCs w:val="22"/>
          <w:lang w:eastAsia="en-GB"/>
        </w:rPr>
        <w:t xml:space="preserve"> </w:t>
      </w:r>
      <w:r w:rsidRPr="00D76304">
        <w:rPr>
          <w:rFonts w:ascii="Arial" w:eastAsia="Times New Roman" w:hAnsi="Arial" w:cs="Arial"/>
          <w:color w:val="000000" w:themeColor="text1"/>
          <w:sz w:val="22"/>
          <w:szCs w:val="22"/>
          <w:lang w:eastAsia="en-GB"/>
        </w:rPr>
        <w:t>all</w:t>
      </w:r>
      <w:r w:rsidR="008D2466" w:rsidRPr="00D76304">
        <w:rPr>
          <w:rFonts w:ascii="Arial" w:eastAsia="Times New Roman" w:hAnsi="Arial" w:cs="Arial"/>
          <w:color w:val="000000" w:themeColor="text1"/>
          <w:sz w:val="22"/>
          <w:szCs w:val="22"/>
          <w:lang w:eastAsia="en-GB"/>
        </w:rPr>
        <w:t xml:space="preserve"> the needs of </w:t>
      </w:r>
      <w:r w:rsidR="00A12B94" w:rsidRPr="00D76304">
        <w:rPr>
          <w:rFonts w:ascii="Arial" w:eastAsia="Times New Roman" w:hAnsi="Arial" w:cs="Arial"/>
          <w:color w:val="000000" w:themeColor="text1"/>
          <w:sz w:val="22"/>
          <w:szCs w:val="22"/>
          <w:lang w:eastAsia="en-GB"/>
        </w:rPr>
        <w:t xml:space="preserve">each </w:t>
      </w:r>
      <w:r w:rsidR="00A12B94">
        <w:rPr>
          <w:rFonts w:ascii="Arial" w:eastAsia="Times New Roman" w:hAnsi="Arial" w:cs="Arial"/>
          <w:color w:val="000000" w:themeColor="text1"/>
          <w:sz w:val="22"/>
          <w:szCs w:val="22"/>
          <w:lang w:eastAsia="en-GB"/>
        </w:rPr>
        <w:t>nation</w:t>
      </w:r>
      <w:r w:rsidR="008D2466" w:rsidRPr="00D76304">
        <w:rPr>
          <w:rFonts w:ascii="Arial" w:eastAsia="Times New Roman" w:hAnsi="Arial" w:cs="Arial"/>
          <w:color w:val="000000" w:themeColor="text1"/>
          <w:sz w:val="22"/>
          <w:szCs w:val="22"/>
          <w:lang w:eastAsia="en-GB"/>
        </w:rPr>
        <w:t xml:space="preserve"> – as well as the</w:t>
      </w:r>
      <w:r w:rsidRPr="00D76304">
        <w:rPr>
          <w:rFonts w:ascii="Arial" w:eastAsia="Times New Roman" w:hAnsi="Arial" w:cs="Arial"/>
          <w:color w:val="000000" w:themeColor="text1"/>
          <w:sz w:val="22"/>
          <w:szCs w:val="22"/>
          <w:lang w:eastAsia="en-GB"/>
        </w:rPr>
        <w:t xml:space="preserve"> </w:t>
      </w:r>
      <w:r w:rsidR="00730006">
        <w:rPr>
          <w:rFonts w:ascii="Arial" w:eastAsia="Times New Roman" w:hAnsi="Arial" w:cs="Arial"/>
          <w:color w:val="000000" w:themeColor="text1"/>
          <w:sz w:val="22"/>
          <w:szCs w:val="22"/>
          <w:lang w:eastAsia="en-GB"/>
        </w:rPr>
        <w:t xml:space="preserve">governments </w:t>
      </w:r>
      <w:r w:rsidR="008D2466" w:rsidRPr="00D76304">
        <w:rPr>
          <w:rFonts w:ascii="Arial" w:eastAsia="Times New Roman" w:hAnsi="Arial" w:cs="Arial"/>
          <w:color w:val="000000" w:themeColor="text1"/>
          <w:sz w:val="22"/>
          <w:szCs w:val="22"/>
          <w:lang w:eastAsia="en-GB"/>
        </w:rPr>
        <w:t xml:space="preserve">agendas. </w:t>
      </w:r>
      <w:r w:rsidR="002E6791" w:rsidRPr="00D76304">
        <w:rPr>
          <w:rFonts w:ascii="Arial" w:eastAsia="Times New Roman" w:hAnsi="Arial" w:cs="Arial"/>
          <w:color w:val="000000" w:themeColor="text1"/>
          <w:sz w:val="22"/>
          <w:szCs w:val="22"/>
          <w:lang w:eastAsia="en-GB"/>
        </w:rPr>
        <w:t xml:space="preserve"> </w:t>
      </w:r>
    </w:p>
    <w:p w:rsidR="002E6791" w:rsidRPr="00D76304" w:rsidRDefault="002E6791" w:rsidP="002E6791">
      <w:pPr>
        <w:rPr>
          <w:rFonts w:ascii="Arial" w:hAnsi="Arial" w:cs="Arial"/>
          <w:color w:val="000000"/>
          <w:sz w:val="22"/>
          <w:szCs w:val="22"/>
        </w:rPr>
      </w:pPr>
    </w:p>
    <w:p w:rsidR="000F6F26" w:rsidRPr="00D76304" w:rsidRDefault="000F6F26" w:rsidP="00727B46">
      <w:pPr>
        <w:pStyle w:val="ListParagraph"/>
        <w:keepNext/>
        <w:numPr>
          <w:ilvl w:val="0"/>
          <w:numId w:val="34"/>
        </w:numPr>
        <w:spacing w:line="100" w:lineRule="atLeast"/>
        <w:outlineLvl w:val="4"/>
        <w:rPr>
          <w:rFonts w:ascii="Arial" w:hAnsi="Arial" w:cs="Arial"/>
          <w:b/>
          <w:color w:val="000000"/>
          <w:szCs w:val="22"/>
        </w:rPr>
      </w:pPr>
      <w:r w:rsidRPr="00D76304">
        <w:rPr>
          <w:rFonts w:ascii="Arial" w:hAnsi="Arial" w:cs="Arial"/>
          <w:b/>
          <w:color w:val="000000"/>
          <w:szCs w:val="22"/>
        </w:rPr>
        <w:t>Key Responsibilities</w:t>
      </w:r>
    </w:p>
    <w:p w:rsidR="002E6791" w:rsidRPr="00D76304" w:rsidRDefault="002E6791" w:rsidP="00727B46">
      <w:pPr>
        <w:keepNext/>
        <w:outlineLvl w:val="4"/>
        <w:rPr>
          <w:rFonts w:ascii="Arial" w:hAnsi="Arial" w:cs="Arial"/>
          <w:b/>
          <w:color w:val="000000"/>
          <w:sz w:val="22"/>
          <w:szCs w:val="22"/>
          <w:u w:val="single"/>
        </w:rPr>
      </w:pPr>
    </w:p>
    <w:p w:rsidR="002E6791" w:rsidRPr="00D76304" w:rsidRDefault="002E6791" w:rsidP="00727B46">
      <w:pPr>
        <w:rPr>
          <w:rFonts w:ascii="Arial" w:hAnsi="Arial" w:cs="Arial"/>
          <w:b/>
          <w:bCs/>
          <w:sz w:val="22"/>
          <w:szCs w:val="22"/>
        </w:rPr>
      </w:pPr>
    </w:p>
    <w:p w:rsidR="008D2466" w:rsidRPr="00D76304" w:rsidRDefault="008D2466" w:rsidP="00727B46">
      <w:pPr>
        <w:pStyle w:val="ListParagraph"/>
        <w:numPr>
          <w:ilvl w:val="0"/>
          <w:numId w:val="33"/>
        </w:numPr>
        <w:rPr>
          <w:rFonts w:ascii="Arial" w:hAnsi="Arial" w:cs="Arial"/>
          <w:bCs/>
          <w:szCs w:val="22"/>
        </w:rPr>
      </w:pPr>
      <w:r w:rsidRPr="00D76304">
        <w:rPr>
          <w:rFonts w:ascii="Arial" w:hAnsi="Arial" w:cs="Arial"/>
          <w:bCs/>
          <w:szCs w:val="22"/>
        </w:rPr>
        <w:t xml:space="preserve">To work with the DCEO to design and implement an </w:t>
      </w:r>
      <w:r w:rsidR="00A12B94" w:rsidRPr="00D76304">
        <w:rPr>
          <w:rFonts w:ascii="Arial" w:hAnsi="Arial" w:cs="Arial"/>
          <w:bCs/>
          <w:szCs w:val="22"/>
        </w:rPr>
        <w:t>external affair</w:t>
      </w:r>
      <w:r w:rsidR="00A12B94">
        <w:rPr>
          <w:rFonts w:ascii="Arial" w:hAnsi="Arial" w:cs="Arial"/>
          <w:bCs/>
          <w:szCs w:val="22"/>
        </w:rPr>
        <w:t>s</w:t>
      </w:r>
      <w:r w:rsidRPr="00D76304">
        <w:rPr>
          <w:rFonts w:ascii="Arial" w:hAnsi="Arial" w:cs="Arial"/>
          <w:bCs/>
          <w:szCs w:val="22"/>
        </w:rPr>
        <w:t xml:space="preserve"> and campaign strategy that focuses on four core areas: </w:t>
      </w:r>
    </w:p>
    <w:p w:rsidR="008D2466" w:rsidRPr="00D76304" w:rsidRDefault="008D2466" w:rsidP="00727B46">
      <w:pPr>
        <w:pStyle w:val="ListParagraph"/>
        <w:numPr>
          <w:ilvl w:val="0"/>
          <w:numId w:val="35"/>
        </w:numPr>
        <w:rPr>
          <w:rFonts w:ascii="Arial" w:hAnsi="Arial" w:cs="Arial"/>
          <w:bCs/>
          <w:szCs w:val="22"/>
        </w:rPr>
      </w:pPr>
      <w:r w:rsidRPr="00D76304">
        <w:rPr>
          <w:rFonts w:ascii="Arial" w:hAnsi="Arial" w:cs="Arial"/>
          <w:bCs/>
          <w:szCs w:val="22"/>
        </w:rPr>
        <w:t>Statutory partnerships – incl. governments/assemblies</w:t>
      </w:r>
    </w:p>
    <w:p w:rsidR="008D2466" w:rsidRPr="00D76304" w:rsidRDefault="008D2466" w:rsidP="00727B46">
      <w:pPr>
        <w:pStyle w:val="ListParagraph"/>
        <w:numPr>
          <w:ilvl w:val="0"/>
          <w:numId w:val="35"/>
        </w:numPr>
        <w:rPr>
          <w:rFonts w:ascii="Arial" w:hAnsi="Arial" w:cs="Arial"/>
          <w:bCs/>
          <w:szCs w:val="22"/>
        </w:rPr>
      </w:pPr>
      <w:r w:rsidRPr="00D76304">
        <w:rPr>
          <w:rFonts w:ascii="Arial" w:hAnsi="Arial" w:cs="Arial"/>
          <w:bCs/>
          <w:szCs w:val="22"/>
        </w:rPr>
        <w:t>Political partnerships/patronages – incl. MPs/MSs/Peers</w:t>
      </w:r>
    </w:p>
    <w:p w:rsidR="008D2466" w:rsidRPr="00D76304" w:rsidRDefault="008D2466" w:rsidP="00727B46">
      <w:pPr>
        <w:pStyle w:val="ListParagraph"/>
        <w:numPr>
          <w:ilvl w:val="0"/>
          <w:numId w:val="35"/>
        </w:numPr>
        <w:rPr>
          <w:rFonts w:ascii="Arial" w:hAnsi="Arial" w:cs="Arial"/>
          <w:bCs/>
          <w:szCs w:val="22"/>
        </w:rPr>
      </w:pPr>
      <w:r w:rsidRPr="00D76304">
        <w:rPr>
          <w:rFonts w:ascii="Arial" w:hAnsi="Arial" w:cs="Arial"/>
          <w:bCs/>
          <w:szCs w:val="22"/>
        </w:rPr>
        <w:t xml:space="preserve">Sector partnerships – with the age, domestic abuse and third sectors </w:t>
      </w:r>
    </w:p>
    <w:p w:rsidR="008D2466" w:rsidRPr="00D76304" w:rsidRDefault="008D2466" w:rsidP="00727B46">
      <w:pPr>
        <w:pStyle w:val="ListParagraph"/>
        <w:numPr>
          <w:ilvl w:val="0"/>
          <w:numId w:val="35"/>
        </w:numPr>
        <w:rPr>
          <w:rFonts w:ascii="Arial" w:hAnsi="Arial" w:cs="Arial"/>
          <w:bCs/>
          <w:szCs w:val="22"/>
        </w:rPr>
      </w:pPr>
      <w:r w:rsidRPr="00D76304">
        <w:rPr>
          <w:rFonts w:ascii="Arial" w:hAnsi="Arial" w:cs="Arial"/>
          <w:bCs/>
          <w:szCs w:val="22"/>
        </w:rPr>
        <w:lastRenderedPageBreak/>
        <w:t xml:space="preserve">Other core influencers – incl. related corporates and lobby groups </w:t>
      </w:r>
    </w:p>
    <w:p w:rsidR="008D2466" w:rsidRPr="00D76304" w:rsidRDefault="008D2466" w:rsidP="00727B46">
      <w:pPr>
        <w:rPr>
          <w:rFonts w:ascii="Arial" w:hAnsi="Arial" w:cs="Arial"/>
          <w:bCs/>
          <w:sz w:val="22"/>
          <w:szCs w:val="22"/>
        </w:rPr>
      </w:pPr>
    </w:p>
    <w:p w:rsidR="008D2466" w:rsidRPr="00D76304" w:rsidRDefault="008D2466" w:rsidP="00727B46">
      <w:pPr>
        <w:pStyle w:val="ListParagraph"/>
        <w:numPr>
          <w:ilvl w:val="0"/>
          <w:numId w:val="33"/>
        </w:numPr>
        <w:rPr>
          <w:rFonts w:ascii="Arial" w:hAnsi="Arial" w:cs="Arial"/>
          <w:bCs/>
          <w:szCs w:val="22"/>
        </w:rPr>
      </w:pPr>
      <w:r w:rsidRPr="00D76304">
        <w:rPr>
          <w:rFonts w:ascii="Arial" w:hAnsi="Arial" w:cs="Arial"/>
          <w:bCs/>
          <w:szCs w:val="22"/>
        </w:rPr>
        <w:t xml:space="preserve">Working closely with the Policy and Research Officer on a range of policy and campaign initiatives that raise the profile of the abuse of older people, discuss the core themes around abuse/neglect, shape statistics/analytics/research in the sector </w:t>
      </w:r>
      <w:r w:rsidR="006E7A31" w:rsidRPr="00D76304">
        <w:rPr>
          <w:rFonts w:ascii="Arial" w:hAnsi="Arial" w:cs="Arial"/>
          <w:bCs/>
          <w:szCs w:val="22"/>
        </w:rPr>
        <w:t xml:space="preserve">and respond to government/statutory reporting/briefing or consultations on the issue. </w:t>
      </w:r>
    </w:p>
    <w:p w:rsidR="008D2466" w:rsidRPr="00D76304" w:rsidRDefault="006E7A31" w:rsidP="00727B46">
      <w:pPr>
        <w:pStyle w:val="ListParagraph"/>
        <w:numPr>
          <w:ilvl w:val="0"/>
          <w:numId w:val="33"/>
        </w:numPr>
        <w:rPr>
          <w:rFonts w:ascii="Arial" w:hAnsi="Arial" w:cs="Arial"/>
          <w:b/>
          <w:bCs/>
          <w:szCs w:val="22"/>
        </w:rPr>
      </w:pPr>
      <w:r w:rsidRPr="00D76304">
        <w:rPr>
          <w:rFonts w:ascii="Arial" w:hAnsi="Arial" w:cs="Arial"/>
          <w:bCs/>
          <w:szCs w:val="22"/>
        </w:rPr>
        <w:t xml:space="preserve">To act as lead on all political and sector relationships which allow the DCEO/CEO to build strategic alliances and like-minded groups of political supporters. </w:t>
      </w:r>
      <w:r w:rsidR="00A12B94" w:rsidRPr="00D76304">
        <w:rPr>
          <w:rFonts w:ascii="Arial" w:hAnsi="Arial" w:cs="Arial"/>
          <w:bCs/>
          <w:szCs w:val="22"/>
        </w:rPr>
        <w:t xml:space="preserve">This </w:t>
      </w:r>
      <w:r w:rsidR="00A12B94">
        <w:rPr>
          <w:rFonts w:ascii="Arial" w:hAnsi="Arial" w:cs="Arial"/>
          <w:bCs/>
          <w:szCs w:val="22"/>
        </w:rPr>
        <w:t>will</w:t>
      </w:r>
      <w:r w:rsidRPr="00D76304">
        <w:rPr>
          <w:rFonts w:ascii="Arial" w:hAnsi="Arial" w:cs="Arial"/>
          <w:bCs/>
          <w:szCs w:val="22"/>
        </w:rPr>
        <w:t xml:space="preserve"> include being the touchpoint for all political champions and patrons. </w:t>
      </w:r>
    </w:p>
    <w:p w:rsidR="006E7A31" w:rsidRPr="00D76304" w:rsidRDefault="006E7A31" w:rsidP="006E7A31">
      <w:pPr>
        <w:ind w:left="360"/>
        <w:rPr>
          <w:rFonts w:ascii="Arial" w:hAnsi="Arial" w:cs="Arial"/>
          <w:b/>
          <w:bCs/>
          <w:sz w:val="22"/>
          <w:szCs w:val="22"/>
        </w:rPr>
      </w:pPr>
    </w:p>
    <w:p w:rsidR="006E7A31" w:rsidRPr="00D76304" w:rsidRDefault="006E7A31" w:rsidP="00727B46">
      <w:pPr>
        <w:pStyle w:val="ListParagraph"/>
        <w:numPr>
          <w:ilvl w:val="0"/>
          <w:numId w:val="34"/>
        </w:numPr>
        <w:rPr>
          <w:rFonts w:ascii="Arial" w:hAnsi="Arial" w:cs="Arial"/>
          <w:b/>
          <w:bCs/>
          <w:szCs w:val="22"/>
        </w:rPr>
      </w:pPr>
      <w:r w:rsidRPr="00D76304">
        <w:rPr>
          <w:rFonts w:ascii="Arial" w:hAnsi="Arial" w:cs="Arial"/>
          <w:b/>
          <w:bCs/>
          <w:szCs w:val="22"/>
        </w:rPr>
        <w:t xml:space="preserve">Political and parliamentary liaison </w:t>
      </w:r>
    </w:p>
    <w:p w:rsidR="006E7A31" w:rsidRPr="00D76304" w:rsidRDefault="006E7A31" w:rsidP="002E6791">
      <w:pPr>
        <w:rPr>
          <w:rFonts w:ascii="Arial" w:hAnsi="Arial" w:cs="Arial"/>
          <w:b/>
          <w:bCs/>
          <w:sz w:val="22"/>
          <w:szCs w:val="22"/>
        </w:rPr>
      </w:pPr>
    </w:p>
    <w:p w:rsidR="002E6791" w:rsidRPr="00D76304" w:rsidRDefault="002E6791" w:rsidP="008D2466">
      <w:pPr>
        <w:pStyle w:val="ListParagraph"/>
        <w:numPr>
          <w:ilvl w:val="0"/>
          <w:numId w:val="26"/>
        </w:numPr>
        <w:rPr>
          <w:rFonts w:ascii="Arial" w:hAnsi="Arial" w:cs="Arial"/>
          <w:color w:val="000000"/>
          <w:szCs w:val="22"/>
        </w:rPr>
      </w:pPr>
      <w:r w:rsidRPr="00D76304">
        <w:rPr>
          <w:rFonts w:ascii="Arial" w:hAnsi="Arial" w:cs="Arial"/>
          <w:color w:val="000000"/>
          <w:szCs w:val="22"/>
        </w:rPr>
        <w:t xml:space="preserve">To proactively build </w:t>
      </w:r>
      <w:r w:rsidR="008D2466" w:rsidRPr="00D76304">
        <w:rPr>
          <w:rFonts w:ascii="Arial" w:hAnsi="Arial" w:cs="Arial"/>
          <w:color w:val="000000"/>
          <w:szCs w:val="22"/>
        </w:rPr>
        <w:t xml:space="preserve">and relationship manage </w:t>
      </w:r>
      <w:r w:rsidRPr="00D76304">
        <w:rPr>
          <w:rFonts w:ascii="Arial" w:hAnsi="Arial" w:cs="Arial"/>
          <w:color w:val="000000"/>
          <w:szCs w:val="22"/>
        </w:rPr>
        <w:t xml:space="preserve">a cross-party spectrum of like-minded political ambassadors to help promote, shape and inform charity campaigns and policies.  </w:t>
      </w:r>
    </w:p>
    <w:p w:rsidR="002E6791" w:rsidRPr="00D76304" w:rsidRDefault="002E6791" w:rsidP="008D2466">
      <w:pPr>
        <w:pStyle w:val="ListParagraph"/>
        <w:numPr>
          <w:ilvl w:val="0"/>
          <w:numId w:val="26"/>
        </w:numPr>
        <w:rPr>
          <w:rFonts w:ascii="Arial" w:hAnsi="Arial" w:cs="Arial"/>
          <w:color w:val="000000"/>
          <w:szCs w:val="22"/>
        </w:rPr>
      </w:pPr>
      <w:r w:rsidRPr="00D76304">
        <w:rPr>
          <w:rFonts w:ascii="Arial" w:hAnsi="Arial" w:cs="Arial"/>
          <w:color w:val="000000"/>
          <w:szCs w:val="22"/>
        </w:rPr>
        <w:t xml:space="preserve">To develop and maintain a good knowledge of political and policy issues, and service developments, relating to the abuse of older people </w:t>
      </w:r>
      <w:r w:rsidR="00730006">
        <w:rPr>
          <w:rFonts w:ascii="Arial" w:hAnsi="Arial" w:cs="Arial"/>
          <w:color w:val="000000"/>
          <w:szCs w:val="22"/>
        </w:rPr>
        <w:t xml:space="preserve">in </w:t>
      </w:r>
      <w:r w:rsidR="006866B8">
        <w:rPr>
          <w:rFonts w:ascii="Arial" w:hAnsi="Arial" w:cs="Arial"/>
          <w:color w:val="000000"/>
          <w:szCs w:val="22"/>
        </w:rPr>
        <w:t>England and Wales</w:t>
      </w:r>
      <w:r w:rsidR="00730006">
        <w:rPr>
          <w:rFonts w:ascii="Arial" w:hAnsi="Arial" w:cs="Arial"/>
          <w:color w:val="000000"/>
          <w:szCs w:val="22"/>
        </w:rPr>
        <w:t xml:space="preserve">. </w:t>
      </w:r>
    </w:p>
    <w:p w:rsidR="002E6791" w:rsidRPr="00D76304" w:rsidRDefault="002E6791" w:rsidP="008D2466">
      <w:pPr>
        <w:pStyle w:val="ListParagraph"/>
        <w:numPr>
          <w:ilvl w:val="0"/>
          <w:numId w:val="26"/>
        </w:numPr>
        <w:rPr>
          <w:rFonts w:ascii="Arial" w:hAnsi="Arial" w:cs="Arial"/>
          <w:color w:val="000000"/>
          <w:szCs w:val="22"/>
        </w:rPr>
      </w:pPr>
      <w:r w:rsidRPr="00D76304">
        <w:rPr>
          <w:rFonts w:ascii="Arial" w:hAnsi="Arial" w:cs="Arial"/>
          <w:color w:val="000000"/>
          <w:szCs w:val="22"/>
        </w:rPr>
        <w:t>To represent the charity in forums, alliances, working and advisory groups, providing advice and information on the nature, extent and issues associated with the abuse of older people.</w:t>
      </w:r>
    </w:p>
    <w:p w:rsidR="002E6791" w:rsidRPr="00D76304" w:rsidRDefault="002E6791" w:rsidP="008D2466">
      <w:pPr>
        <w:pStyle w:val="ListParagraph"/>
        <w:numPr>
          <w:ilvl w:val="0"/>
          <w:numId w:val="26"/>
        </w:numPr>
        <w:rPr>
          <w:rFonts w:ascii="Arial" w:hAnsi="Arial" w:cs="Arial"/>
          <w:color w:val="000000"/>
          <w:szCs w:val="22"/>
        </w:rPr>
      </w:pPr>
      <w:r w:rsidRPr="00D76304">
        <w:rPr>
          <w:rFonts w:ascii="Arial" w:hAnsi="Arial" w:cs="Arial"/>
          <w:color w:val="000000"/>
          <w:szCs w:val="22"/>
        </w:rPr>
        <w:t xml:space="preserve">To proactively look for funding opportunities that relate to core policy areas and work with the relevant Hourglass teams to deliver. </w:t>
      </w:r>
    </w:p>
    <w:p w:rsidR="002E6791" w:rsidRPr="00D76304" w:rsidRDefault="002E6791" w:rsidP="008D2466">
      <w:pPr>
        <w:pStyle w:val="ListParagraph"/>
        <w:numPr>
          <w:ilvl w:val="0"/>
          <w:numId w:val="26"/>
        </w:numPr>
        <w:rPr>
          <w:rFonts w:ascii="Arial" w:hAnsi="Arial" w:cs="Arial"/>
          <w:color w:val="000000"/>
          <w:szCs w:val="22"/>
        </w:rPr>
      </w:pPr>
      <w:r w:rsidRPr="00D76304">
        <w:rPr>
          <w:rFonts w:ascii="Arial" w:hAnsi="Arial" w:cs="Arial"/>
          <w:color w:val="000000"/>
          <w:szCs w:val="22"/>
        </w:rPr>
        <w:t>To deliver key aspects of Hourglass parliamentary activity, including proactively building contact with parliamentarians, identifying political opportunities for the charity to have influence, lobbying on relevant Bills, drafting briefing materials and responding to incoming parliamentary enquiries.</w:t>
      </w:r>
    </w:p>
    <w:p w:rsidR="002E6791" w:rsidRPr="00D76304" w:rsidRDefault="002E6791" w:rsidP="008D2466">
      <w:pPr>
        <w:pStyle w:val="ListParagraph"/>
        <w:numPr>
          <w:ilvl w:val="0"/>
          <w:numId w:val="26"/>
        </w:numPr>
        <w:rPr>
          <w:rFonts w:ascii="Arial" w:hAnsi="Arial" w:cs="Arial"/>
          <w:color w:val="000000"/>
          <w:szCs w:val="22"/>
        </w:rPr>
      </w:pPr>
      <w:r w:rsidRPr="00D76304">
        <w:rPr>
          <w:rFonts w:ascii="Arial" w:hAnsi="Arial" w:cs="Arial"/>
          <w:color w:val="000000"/>
          <w:szCs w:val="22"/>
        </w:rPr>
        <w:t>To provide direct advice, guidance and information to social policy makers, including appropriate Peers</w:t>
      </w:r>
      <w:r w:rsidR="00730006">
        <w:rPr>
          <w:rFonts w:ascii="Arial" w:hAnsi="Arial" w:cs="Arial"/>
          <w:color w:val="000000"/>
          <w:szCs w:val="22"/>
        </w:rPr>
        <w:t>, politicians</w:t>
      </w:r>
      <w:r w:rsidRPr="00D76304">
        <w:rPr>
          <w:rFonts w:ascii="Arial" w:hAnsi="Arial" w:cs="Arial"/>
          <w:color w:val="000000"/>
          <w:szCs w:val="22"/>
        </w:rPr>
        <w:t xml:space="preserve"> and Members of Parliament</w:t>
      </w:r>
      <w:r w:rsidR="0090381B" w:rsidRPr="00D76304">
        <w:rPr>
          <w:rFonts w:ascii="Arial" w:hAnsi="Arial" w:cs="Arial"/>
          <w:color w:val="000000"/>
          <w:szCs w:val="22"/>
        </w:rPr>
        <w:t xml:space="preserve"> </w:t>
      </w:r>
      <w:r w:rsidRPr="00D76304">
        <w:rPr>
          <w:rFonts w:ascii="Arial" w:hAnsi="Arial" w:cs="Arial"/>
          <w:color w:val="000000"/>
          <w:szCs w:val="22"/>
        </w:rPr>
        <w:t>responding to demands for information and calls for evidence along with identifying gaps in knowledge and existing service provision.</w:t>
      </w:r>
    </w:p>
    <w:p w:rsidR="002E6791" w:rsidRPr="00D76304" w:rsidRDefault="002E6791" w:rsidP="002E6791">
      <w:pPr>
        <w:rPr>
          <w:rFonts w:ascii="Arial" w:hAnsi="Arial" w:cs="Arial"/>
          <w:color w:val="000000"/>
          <w:sz w:val="22"/>
          <w:szCs w:val="22"/>
        </w:rPr>
      </w:pPr>
    </w:p>
    <w:p w:rsidR="002E6791" w:rsidRPr="00D76304" w:rsidRDefault="002E6791" w:rsidP="00727B46">
      <w:pPr>
        <w:pStyle w:val="ListParagraph"/>
        <w:numPr>
          <w:ilvl w:val="0"/>
          <w:numId w:val="34"/>
        </w:numPr>
        <w:rPr>
          <w:rFonts w:ascii="Arial" w:hAnsi="Arial" w:cs="Arial"/>
          <w:b/>
          <w:color w:val="000000"/>
          <w:szCs w:val="22"/>
        </w:rPr>
      </w:pPr>
      <w:r w:rsidRPr="00D76304">
        <w:rPr>
          <w:rFonts w:ascii="Arial" w:hAnsi="Arial" w:cs="Arial"/>
          <w:b/>
          <w:color w:val="000000"/>
          <w:szCs w:val="22"/>
        </w:rPr>
        <w:t xml:space="preserve"> Policy Activity</w:t>
      </w:r>
    </w:p>
    <w:p w:rsidR="002E6791" w:rsidRPr="00D76304" w:rsidRDefault="002E6791" w:rsidP="002E6791">
      <w:pPr>
        <w:rPr>
          <w:rFonts w:ascii="Arial" w:hAnsi="Arial" w:cs="Arial"/>
          <w:b/>
          <w:color w:val="000000"/>
          <w:sz w:val="22"/>
          <w:szCs w:val="22"/>
          <w:u w:val="single"/>
        </w:rPr>
      </w:pPr>
    </w:p>
    <w:p w:rsidR="0090381B" w:rsidRPr="00D76304" w:rsidRDefault="0090381B" w:rsidP="006E7A31">
      <w:pPr>
        <w:pStyle w:val="NormalWeb"/>
        <w:numPr>
          <w:ilvl w:val="0"/>
          <w:numId w:val="28"/>
        </w:numPr>
        <w:spacing w:before="0" w:beforeAutospacing="0" w:after="0" w:afterAutospacing="0"/>
        <w:textAlignment w:val="baseline"/>
        <w:rPr>
          <w:rFonts w:ascii="Arial" w:hAnsi="Arial" w:cs="Arial"/>
          <w:sz w:val="22"/>
          <w:szCs w:val="22"/>
        </w:rPr>
      </w:pPr>
      <w:r w:rsidRPr="00D76304">
        <w:rPr>
          <w:rFonts w:ascii="Arial" w:hAnsi="Arial" w:cs="Arial"/>
          <w:sz w:val="22"/>
          <w:szCs w:val="22"/>
        </w:rPr>
        <w:t xml:space="preserve">To work as an essential member of the charity’s Policy Unit, liaising with all members and developing the charity’s policy plans under the guidance of the DCEO. </w:t>
      </w:r>
    </w:p>
    <w:p w:rsidR="002E6791" w:rsidRPr="00D76304" w:rsidRDefault="002E6791" w:rsidP="006E7A31">
      <w:pPr>
        <w:pStyle w:val="NormalWeb"/>
        <w:numPr>
          <w:ilvl w:val="0"/>
          <w:numId w:val="28"/>
        </w:numPr>
        <w:spacing w:before="0" w:beforeAutospacing="0" w:after="0" w:afterAutospacing="0"/>
        <w:textAlignment w:val="baseline"/>
        <w:rPr>
          <w:rFonts w:ascii="Arial" w:hAnsi="Arial" w:cs="Arial"/>
          <w:sz w:val="22"/>
          <w:szCs w:val="22"/>
        </w:rPr>
      </w:pPr>
      <w:r w:rsidRPr="00D76304">
        <w:rPr>
          <w:rFonts w:ascii="Arial" w:hAnsi="Arial" w:cs="Arial"/>
          <w:sz w:val="22"/>
          <w:szCs w:val="22"/>
        </w:rPr>
        <w:t xml:space="preserve">To influence and provide direct advice, guidance and information to social policy makers, including appropriate members of parliament and peers, on the nature, extent and issues associated with </w:t>
      </w:r>
      <w:r w:rsidR="0090381B" w:rsidRPr="00D76304">
        <w:rPr>
          <w:rFonts w:ascii="Arial" w:hAnsi="Arial" w:cs="Arial"/>
          <w:sz w:val="22"/>
          <w:szCs w:val="22"/>
        </w:rPr>
        <w:t xml:space="preserve">the </w:t>
      </w:r>
      <w:r w:rsidRPr="00D76304">
        <w:rPr>
          <w:rFonts w:ascii="Arial" w:hAnsi="Arial" w:cs="Arial"/>
          <w:sz w:val="22"/>
          <w:szCs w:val="22"/>
        </w:rPr>
        <w:t>abuse</w:t>
      </w:r>
      <w:r w:rsidR="0090381B" w:rsidRPr="00D76304">
        <w:rPr>
          <w:rFonts w:ascii="Arial" w:hAnsi="Arial" w:cs="Arial"/>
          <w:sz w:val="22"/>
          <w:szCs w:val="22"/>
        </w:rPr>
        <w:t xml:space="preserve"> of older people and safer ageing</w:t>
      </w:r>
      <w:r w:rsidRPr="00D76304">
        <w:rPr>
          <w:rFonts w:ascii="Arial" w:hAnsi="Arial" w:cs="Arial"/>
          <w:sz w:val="22"/>
          <w:szCs w:val="22"/>
        </w:rPr>
        <w:t>.</w:t>
      </w:r>
    </w:p>
    <w:p w:rsidR="002E6791" w:rsidRPr="00D76304" w:rsidRDefault="002E6791" w:rsidP="006E7A31">
      <w:pPr>
        <w:pStyle w:val="NormalWeb"/>
        <w:numPr>
          <w:ilvl w:val="0"/>
          <w:numId w:val="28"/>
        </w:numPr>
        <w:spacing w:before="0" w:beforeAutospacing="0" w:after="0" w:afterAutospacing="0"/>
        <w:textAlignment w:val="baseline"/>
        <w:rPr>
          <w:rFonts w:ascii="Arial" w:hAnsi="Arial" w:cs="Arial"/>
          <w:sz w:val="22"/>
          <w:szCs w:val="22"/>
        </w:rPr>
      </w:pPr>
      <w:r w:rsidRPr="00D76304">
        <w:rPr>
          <w:rFonts w:ascii="Arial" w:hAnsi="Arial" w:cs="Arial"/>
          <w:sz w:val="22"/>
          <w:szCs w:val="22"/>
        </w:rPr>
        <w:t>To represent the charity at key external meetings and to take strategic decisions at those meetings in order to further the charity’s strategies. This may involve advising staff and volunteers on social and health care policy and campaigns.</w:t>
      </w:r>
    </w:p>
    <w:p w:rsidR="002E6791" w:rsidRPr="00D76304" w:rsidRDefault="002E6791" w:rsidP="006E7A31">
      <w:pPr>
        <w:pStyle w:val="NormalWeb"/>
        <w:numPr>
          <w:ilvl w:val="0"/>
          <w:numId w:val="28"/>
        </w:numPr>
        <w:spacing w:before="0" w:beforeAutospacing="0" w:after="0" w:afterAutospacing="0"/>
        <w:textAlignment w:val="baseline"/>
        <w:rPr>
          <w:rFonts w:ascii="Arial" w:hAnsi="Arial" w:cs="Arial"/>
          <w:sz w:val="22"/>
          <w:szCs w:val="22"/>
        </w:rPr>
      </w:pPr>
      <w:r w:rsidRPr="00D76304">
        <w:rPr>
          <w:rFonts w:ascii="Arial" w:hAnsi="Arial" w:cs="Arial"/>
          <w:sz w:val="22"/>
          <w:szCs w:val="22"/>
        </w:rPr>
        <w:t xml:space="preserve">To draft policy briefings, newsletters, and other public documents for </w:t>
      </w:r>
      <w:r w:rsidR="00A12B94" w:rsidRPr="00D76304">
        <w:rPr>
          <w:rFonts w:ascii="Arial" w:hAnsi="Arial" w:cs="Arial"/>
          <w:sz w:val="22"/>
          <w:szCs w:val="22"/>
        </w:rPr>
        <w:t>lobby</w:t>
      </w:r>
      <w:r w:rsidR="00A12B94">
        <w:rPr>
          <w:rFonts w:ascii="Arial" w:hAnsi="Arial" w:cs="Arial"/>
          <w:sz w:val="22"/>
          <w:szCs w:val="22"/>
        </w:rPr>
        <w:t>ing</w:t>
      </w:r>
      <w:r w:rsidR="00A12B94" w:rsidRPr="00D76304">
        <w:rPr>
          <w:rFonts w:ascii="Arial" w:hAnsi="Arial" w:cs="Arial"/>
          <w:sz w:val="22"/>
          <w:szCs w:val="22"/>
        </w:rPr>
        <w:t>, and</w:t>
      </w:r>
      <w:r w:rsidRPr="00D76304">
        <w:rPr>
          <w:rFonts w:ascii="Arial" w:hAnsi="Arial" w:cs="Arial"/>
          <w:sz w:val="22"/>
          <w:szCs w:val="22"/>
        </w:rPr>
        <w:t xml:space="preserve"> producing robust evidence-based material for submission to Government, parliamentarians, the civil service and other statutory bodies, working to tight external deadlines.</w:t>
      </w:r>
    </w:p>
    <w:p w:rsidR="002E6791" w:rsidRPr="00D76304" w:rsidRDefault="002E6791" w:rsidP="006E7A31">
      <w:pPr>
        <w:pStyle w:val="NormalWeb"/>
        <w:numPr>
          <w:ilvl w:val="0"/>
          <w:numId w:val="28"/>
        </w:numPr>
        <w:spacing w:before="0" w:beforeAutospacing="0" w:after="0" w:afterAutospacing="0"/>
        <w:textAlignment w:val="baseline"/>
        <w:rPr>
          <w:rFonts w:ascii="Arial" w:hAnsi="Arial" w:cs="Arial"/>
          <w:sz w:val="22"/>
          <w:szCs w:val="22"/>
        </w:rPr>
      </w:pPr>
      <w:r w:rsidRPr="00D76304">
        <w:rPr>
          <w:rFonts w:ascii="Arial" w:hAnsi="Arial" w:cs="Arial"/>
          <w:sz w:val="22"/>
          <w:szCs w:val="22"/>
        </w:rPr>
        <w:t>To write policy resources, policy messages including reviews, positions, briefings and blogs for a variety of stakeholders using our website and social media platforms.</w:t>
      </w:r>
    </w:p>
    <w:p w:rsidR="002E6791" w:rsidRPr="00D76304" w:rsidRDefault="002E6791" w:rsidP="006E7A31">
      <w:pPr>
        <w:pStyle w:val="NormalWeb"/>
        <w:numPr>
          <w:ilvl w:val="0"/>
          <w:numId w:val="28"/>
        </w:numPr>
        <w:spacing w:before="0" w:beforeAutospacing="0" w:after="0" w:afterAutospacing="0"/>
        <w:textAlignment w:val="baseline"/>
        <w:rPr>
          <w:rFonts w:ascii="Arial" w:hAnsi="Arial" w:cs="Arial"/>
          <w:sz w:val="22"/>
          <w:szCs w:val="22"/>
        </w:rPr>
      </w:pPr>
      <w:r w:rsidRPr="00D76304">
        <w:rPr>
          <w:rFonts w:ascii="Arial" w:hAnsi="Arial" w:cs="Arial"/>
          <w:sz w:val="22"/>
          <w:szCs w:val="22"/>
        </w:rPr>
        <w:t xml:space="preserve">In conjunction with </w:t>
      </w:r>
      <w:r w:rsidR="0090381B" w:rsidRPr="00D76304">
        <w:rPr>
          <w:rFonts w:ascii="Arial" w:hAnsi="Arial" w:cs="Arial"/>
          <w:sz w:val="22"/>
          <w:szCs w:val="22"/>
        </w:rPr>
        <w:t>the DCEO/CEO</w:t>
      </w:r>
      <w:r w:rsidRPr="00D76304">
        <w:rPr>
          <w:rFonts w:ascii="Arial" w:hAnsi="Arial" w:cs="Arial"/>
          <w:sz w:val="22"/>
          <w:szCs w:val="22"/>
        </w:rPr>
        <w:t xml:space="preserve"> and in liaison with the charity’s </w:t>
      </w:r>
      <w:r w:rsidR="0090381B" w:rsidRPr="00D76304">
        <w:rPr>
          <w:rFonts w:ascii="Arial" w:hAnsi="Arial" w:cs="Arial"/>
          <w:sz w:val="22"/>
          <w:szCs w:val="22"/>
        </w:rPr>
        <w:t>Management Team</w:t>
      </w:r>
      <w:r w:rsidRPr="00D76304">
        <w:rPr>
          <w:rFonts w:ascii="Arial" w:hAnsi="Arial" w:cs="Arial"/>
          <w:sz w:val="22"/>
          <w:szCs w:val="22"/>
        </w:rPr>
        <w:t>, to plan and lead on campaigning and lobbying strategy on policy areas, working with internal and external colleagues and volunteers.</w:t>
      </w:r>
    </w:p>
    <w:p w:rsidR="00C30AC6" w:rsidRPr="00D76304" w:rsidRDefault="00C30AC6" w:rsidP="00C30AC6">
      <w:pPr>
        <w:rPr>
          <w:rFonts w:ascii="Arial" w:hAnsi="Arial" w:cs="Arial"/>
          <w:b/>
          <w:sz w:val="22"/>
          <w:szCs w:val="22"/>
          <w:highlight w:val="yellow"/>
          <w:u w:val="single"/>
        </w:rPr>
      </w:pPr>
    </w:p>
    <w:p w:rsidR="00C30AC6" w:rsidRPr="00D76304" w:rsidRDefault="00C30AC6" w:rsidP="00C30AC6">
      <w:pPr>
        <w:rPr>
          <w:rFonts w:ascii="Arial" w:hAnsi="Arial" w:cs="Arial"/>
          <w:b/>
          <w:bCs/>
          <w:sz w:val="22"/>
          <w:szCs w:val="22"/>
          <w:highlight w:val="yellow"/>
        </w:rPr>
      </w:pPr>
    </w:p>
    <w:p w:rsidR="006E7A31" w:rsidRPr="00D76304" w:rsidRDefault="006E7A31" w:rsidP="00727B46">
      <w:pPr>
        <w:pStyle w:val="NormalWeb"/>
        <w:numPr>
          <w:ilvl w:val="0"/>
          <w:numId w:val="34"/>
        </w:numPr>
        <w:spacing w:before="0" w:beforeAutospacing="0" w:after="150" w:afterAutospacing="0"/>
        <w:textAlignment w:val="baseline"/>
        <w:rPr>
          <w:rFonts w:ascii="Arial" w:hAnsi="Arial" w:cs="Arial"/>
          <w:b/>
          <w:sz w:val="22"/>
          <w:szCs w:val="22"/>
        </w:rPr>
      </w:pPr>
      <w:r w:rsidRPr="00D76304">
        <w:rPr>
          <w:rFonts w:ascii="Arial" w:hAnsi="Arial" w:cs="Arial"/>
          <w:b/>
          <w:sz w:val="22"/>
          <w:szCs w:val="22"/>
        </w:rPr>
        <w:t xml:space="preserve">External Affairs and Partnerships </w:t>
      </w:r>
    </w:p>
    <w:p w:rsidR="006E7A31" w:rsidRPr="00D76304" w:rsidRDefault="006E7A31" w:rsidP="00A2180C">
      <w:pPr>
        <w:pStyle w:val="NormalWeb"/>
        <w:numPr>
          <w:ilvl w:val="0"/>
          <w:numId w:val="30"/>
        </w:numPr>
        <w:spacing w:before="0" w:beforeAutospacing="0" w:after="150" w:afterAutospacing="0"/>
        <w:textAlignment w:val="baseline"/>
        <w:rPr>
          <w:rFonts w:ascii="Arial" w:hAnsi="Arial" w:cs="Arial"/>
          <w:sz w:val="22"/>
          <w:szCs w:val="22"/>
        </w:rPr>
      </w:pPr>
      <w:r w:rsidRPr="00D76304">
        <w:rPr>
          <w:rFonts w:ascii="Arial" w:hAnsi="Arial" w:cs="Arial"/>
          <w:sz w:val="22"/>
          <w:szCs w:val="22"/>
        </w:rPr>
        <w:lastRenderedPageBreak/>
        <w:t xml:space="preserve">To be responsible for the development of core partnerships across the third sector and related areas – enabling the charity to build greater impacts through partnership working, alliances and collaborations.  This will rely on a strong understanding of the frontline services, income generation and policy/research areas to be able to introduce accordingly. </w:t>
      </w:r>
    </w:p>
    <w:p w:rsidR="006E7A31" w:rsidRPr="00D76304" w:rsidRDefault="006E7A31" w:rsidP="00A2180C">
      <w:pPr>
        <w:pStyle w:val="NormalWeb"/>
        <w:numPr>
          <w:ilvl w:val="0"/>
          <w:numId w:val="30"/>
        </w:numPr>
        <w:spacing w:before="0" w:beforeAutospacing="0" w:after="150" w:afterAutospacing="0"/>
        <w:textAlignment w:val="baseline"/>
        <w:rPr>
          <w:rFonts w:ascii="Arial" w:hAnsi="Arial" w:cs="Arial"/>
          <w:sz w:val="22"/>
          <w:szCs w:val="22"/>
        </w:rPr>
      </w:pPr>
      <w:r w:rsidRPr="00D76304">
        <w:rPr>
          <w:rFonts w:ascii="Arial" w:hAnsi="Arial" w:cs="Arial"/>
          <w:sz w:val="22"/>
          <w:szCs w:val="22"/>
        </w:rPr>
        <w:t xml:space="preserve">To work closely with the DCEO/CEO on all elements of external affairs in order </w:t>
      </w:r>
      <w:r w:rsidR="00A12B94" w:rsidRPr="00D76304">
        <w:rPr>
          <w:rFonts w:ascii="Arial" w:hAnsi="Arial" w:cs="Arial"/>
          <w:sz w:val="22"/>
          <w:szCs w:val="22"/>
        </w:rPr>
        <w:t xml:space="preserve">to </w:t>
      </w:r>
      <w:r w:rsidR="00A12B94">
        <w:rPr>
          <w:rFonts w:ascii="Arial" w:hAnsi="Arial" w:cs="Arial"/>
          <w:sz w:val="22"/>
          <w:szCs w:val="22"/>
        </w:rPr>
        <w:t>promote</w:t>
      </w:r>
      <w:r w:rsidR="00784E9F">
        <w:rPr>
          <w:rFonts w:ascii="Arial" w:hAnsi="Arial" w:cs="Arial"/>
          <w:sz w:val="22"/>
          <w:szCs w:val="22"/>
        </w:rPr>
        <w:t xml:space="preserve"> the charity’s</w:t>
      </w:r>
      <w:r w:rsidRPr="00D76304">
        <w:rPr>
          <w:rFonts w:ascii="Arial" w:hAnsi="Arial" w:cs="Arial"/>
          <w:sz w:val="22"/>
          <w:szCs w:val="22"/>
        </w:rPr>
        <w:t xml:space="preserve"> manifesto/statement of aims which appeals to a broad cross-section of partners and the general public. </w:t>
      </w:r>
    </w:p>
    <w:p w:rsidR="00D76304" w:rsidRDefault="00E73219" w:rsidP="008E00D5">
      <w:pPr>
        <w:pStyle w:val="NormalWeb"/>
        <w:numPr>
          <w:ilvl w:val="0"/>
          <w:numId w:val="30"/>
        </w:numPr>
        <w:spacing w:before="0" w:beforeAutospacing="0" w:after="150" w:afterAutospacing="0"/>
        <w:textAlignment w:val="baseline"/>
        <w:rPr>
          <w:rFonts w:ascii="Arial" w:hAnsi="Arial" w:cs="Arial"/>
          <w:sz w:val="22"/>
          <w:szCs w:val="22"/>
        </w:rPr>
      </w:pPr>
      <w:r w:rsidRPr="00D76304">
        <w:rPr>
          <w:rFonts w:ascii="Arial" w:hAnsi="Arial" w:cs="Arial"/>
          <w:sz w:val="22"/>
          <w:szCs w:val="22"/>
        </w:rPr>
        <w:t xml:space="preserve">Work closely with </w:t>
      </w:r>
      <w:r w:rsidR="00784E9F">
        <w:rPr>
          <w:rFonts w:ascii="Arial" w:hAnsi="Arial" w:cs="Arial"/>
          <w:sz w:val="22"/>
          <w:szCs w:val="22"/>
        </w:rPr>
        <w:t xml:space="preserve">relevant staff </w:t>
      </w:r>
      <w:r w:rsidRPr="00D76304">
        <w:rPr>
          <w:rFonts w:ascii="Arial" w:hAnsi="Arial" w:cs="Arial"/>
          <w:sz w:val="22"/>
          <w:szCs w:val="22"/>
        </w:rPr>
        <w:t xml:space="preserve">to ensure that </w:t>
      </w:r>
      <w:r w:rsidR="00A12B94" w:rsidRPr="00D76304">
        <w:rPr>
          <w:rFonts w:ascii="Arial" w:hAnsi="Arial" w:cs="Arial"/>
          <w:sz w:val="22"/>
          <w:szCs w:val="22"/>
        </w:rPr>
        <w:t>all statistical</w:t>
      </w:r>
      <w:r w:rsidRPr="00D76304">
        <w:rPr>
          <w:rFonts w:ascii="Arial" w:hAnsi="Arial" w:cs="Arial"/>
          <w:sz w:val="22"/>
          <w:szCs w:val="22"/>
        </w:rPr>
        <w:t xml:space="preserve"> analysis is represented accurately and positively on all outward facing literature or online. </w:t>
      </w:r>
    </w:p>
    <w:p w:rsidR="00E73219" w:rsidRPr="00D76304" w:rsidRDefault="00727B46" w:rsidP="008E00D5">
      <w:pPr>
        <w:pStyle w:val="NormalWeb"/>
        <w:numPr>
          <w:ilvl w:val="0"/>
          <w:numId w:val="30"/>
        </w:numPr>
        <w:spacing w:before="0" w:beforeAutospacing="0" w:after="150" w:afterAutospacing="0"/>
        <w:textAlignment w:val="baseline"/>
        <w:rPr>
          <w:rFonts w:ascii="Arial" w:hAnsi="Arial" w:cs="Arial"/>
          <w:sz w:val="22"/>
          <w:szCs w:val="22"/>
        </w:rPr>
      </w:pPr>
      <w:r w:rsidRPr="00D76304">
        <w:rPr>
          <w:rFonts w:ascii="Arial" w:hAnsi="Arial" w:cs="Arial"/>
          <w:sz w:val="22"/>
          <w:szCs w:val="22"/>
        </w:rPr>
        <w:t xml:space="preserve">To ensure all required data and information is represented within the annual report and for trustee meetings – including ownership of the policy papers and briefings for the regular trustee meetings. </w:t>
      </w:r>
    </w:p>
    <w:p w:rsidR="00C11543" w:rsidRPr="00D76304" w:rsidRDefault="002E6791" w:rsidP="00727B46">
      <w:pPr>
        <w:pStyle w:val="NormalWeb"/>
        <w:numPr>
          <w:ilvl w:val="0"/>
          <w:numId w:val="34"/>
        </w:numPr>
        <w:spacing w:before="0" w:beforeAutospacing="0" w:after="150" w:afterAutospacing="0"/>
        <w:textAlignment w:val="baseline"/>
        <w:rPr>
          <w:rFonts w:ascii="Arial" w:hAnsi="Arial" w:cs="Arial"/>
          <w:b/>
          <w:sz w:val="22"/>
          <w:szCs w:val="22"/>
        </w:rPr>
      </w:pPr>
      <w:r w:rsidRPr="00D76304">
        <w:rPr>
          <w:rFonts w:ascii="Arial" w:hAnsi="Arial" w:cs="Arial"/>
          <w:b/>
          <w:sz w:val="22"/>
          <w:szCs w:val="22"/>
        </w:rPr>
        <w:t>Media Activity</w:t>
      </w:r>
    </w:p>
    <w:p w:rsidR="002E6791" w:rsidRPr="00D76304" w:rsidRDefault="002E6791" w:rsidP="00727B46">
      <w:pPr>
        <w:pStyle w:val="NormalWeb"/>
        <w:numPr>
          <w:ilvl w:val="0"/>
          <w:numId w:val="36"/>
        </w:numPr>
        <w:spacing w:before="0" w:beforeAutospacing="0" w:after="0" w:afterAutospacing="0"/>
        <w:textAlignment w:val="baseline"/>
        <w:rPr>
          <w:rFonts w:ascii="Arial" w:hAnsi="Arial" w:cs="Arial"/>
          <w:sz w:val="22"/>
          <w:szCs w:val="22"/>
        </w:rPr>
      </w:pPr>
      <w:r w:rsidRPr="00D76304">
        <w:rPr>
          <w:rFonts w:ascii="Arial" w:hAnsi="Arial" w:cs="Arial"/>
          <w:sz w:val="22"/>
          <w:szCs w:val="22"/>
        </w:rPr>
        <w:t>To actively work with the charity, identifying opportunities for promotion of the charity, providing any necessary information or research and suggesting patrons and ambassador for the charity for promotion in newspapers, radio and television.</w:t>
      </w:r>
    </w:p>
    <w:p w:rsidR="002E6791" w:rsidRPr="00D76304" w:rsidRDefault="002E6791" w:rsidP="00727B46">
      <w:pPr>
        <w:pStyle w:val="NormalWeb"/>
        <w:numPr>
          <w:ilvl w:val="0"/>
          <w:numId w:val="36"/>
        </w:numPr>
        <w:spacing w:before="0" w:beforeAutospacing="0" w:after="0" w:afterAutospacing="0"/>
        <w:textAlignment w:val="baseline"/>
        <w:rPr>
          <w:rFonts w:ascii="Arial" w:hAnsi="Arial" w:cs="Arial"/>
          <w:sz w:val="22"/>
          <w:szCs w:val="22"/>
        </w:rPr>
      </w:pPr>
      <w:r w:rsidRPr="00D76304">
        <w:rPr>
          <w:rFonts w:ascii="Arial" w:hAnsi="Arial" w:cs="Arial"/>
          <w:sz w:val="22"/>
          <w:szCs w:val="22"/>
        </w:rPr>
        <w:t>To represent and promote the work of the charity at events, conferences and seminars as required.</w:t>
      </w:r>
    </w:p>
    <w:p w:rsidR="00D76304" w:rsidRPr="00D76304" w:rsidRDefault="00D76304" w:rsidP="00D76304">
      <w:pPr>
        <w:pStyle w:val="ListParagraph"/>
        <w:numPr>
          <w:ilvl w:val="0"/>
          <w:numId w:val="36"/>
        </w:numPr>
        <w:rPr>
          <w:rFonts w:ascii="Arial" w:hAnsi="Arial" w:cs="Arial"/>
          <w:color w:val="auto"/>
          <w:szCs w:val="22"/>
        </w:rPr>
      </w:pPr>
      <w:r w:rsidRPr="00D76304">
        <w:rPr>
          <w:rFonts w:ascii="Arial" w:hAnsi="Arial" w:cs="Arial"/>
          <w:color w:val="auto"/>
          <w:szCs w:val="22"/>
        </w:rPr>
        <w:t>To provide information and updates on a weekly basis to ensure that the charity website/social media is regularly updated, and to directly contribute to the social policy outlets of the charity.</w:t>
      </w:r>
    </w:p>
    <w:p w:rsidR="00727B46" w:rsidRPr="00D76304" w:rsidRDefault="00727B46" w:rsidP="003A5F1B">
      <w:pPr>
        <w:pStyle w:val="Body"/>
        <w:rPr>
          <w:rFonts w:ascii="Arial" w:eastAsia="Arial" w:hAnsi="Arial" w:cs="Arial"/>
          <w:b/>
          <w:color w:val="auto"/>
          <w:sz w:val="22"/>
          <w:szCs w:val="22"/>
          <w:u w:val="single"/>
        </w:rPr>
      </w:pPr>
    </w:p>
    <w:p w:rsidR="003B72CC" w:rsidRPr="00D76304" w:rsidRDefault="002E6791" w:rsidP="00727B46">
      <w:pPr>
        <w:pStyle w:val="Body"/>
        <w:numPr>
          <w:ilvl w:val="0"/>
          <w:numId w:val="34"/>
        </w:numPr>
        <w:rPr>
          <w:rFonts w:ascii="Arial" w:eastAsia="Arial" w:hAnsi="Arial" w:cs="Arial"/>
          <w:b/>
          <w:color w:val="auto"/>
          <w:sz w:val="22"/>
          <w:szCs w:val="22"/>
        </w:rPr>
      </w:pPr>
      <w:r w:rsidRPr="00D76304">
        <w:rPr>
          <w:rFonts w:ascii="Arial" w:eastAsia="Arial" w:hAnsi="Arial" w:cs="Arial"/>
          <w:b/>
          <w:color w:val="auto"/>
          <w:sz w:val="22"/>
          <w:szCs w:val="22"/>
        </w:rPr>
        <w:t>Trustee Board</w:t>
      </w:r>
    </w:p>
    <w:p w:rsidR="003B72CC" w:rsidRPr="00D76304" w:rsidRDefault="003B72CC" w:rsidP="00727B46">
      <w:pPr>
        <w:pStyle w:val="Body"/>
        <w:ind w:left="720"/>
        <w:rPr>
          <w:rFonts w:ascii="Arial" w:eastAsia="Arial" w:hAnsi="Arial" w:cs="Arial"/>
          <w:color w:val="auto"/>
          <w:sz w:val="22"/>
          <w:szCs w:val="22"/>
        </w:rPr>
      </w:pPr>
    </w:p>
    <w:p w:rsidR="002E6791" w:rsidRPr="00D76304" w:rsidRDefault="002E6791" w:rsidP="00727B46">
      <w:pPr>
        <w:pStyle w:val="NormalWeb"/>
        <w:numPr>
          <w:ilvl w:val="0"/>
          <w:numId w:val="37"/>
        </w:numPr>
        <w:spacing w:before="0" w:beforeAutospacing="0" w:after="0" w:afterAutospacing="0"/>
        <w:textAlignment w:val="baseline"/>
        <w:rPr>
          <w:rFonts w:ascii="Arial" w:hAnsi="Arial" w:cs="Arial"/>
          <w:sz w:val="22"/>
          <w:szCs w:val="22"/>
        </w:rPr>
      </w:pPr>
      <w:r w:rsidRPr="00D76304">
        <w:rPr>
          <w:rFonts w:ascii="Arial" w:hAnsi="Arial" w:cs="Arial"/>
          <w:sz w:val="22"/>
          <w:szCs w:val="22"/>
        </w:rPr>
        <w:t xml:space="preserve">To contribute to and produce reports for the Board of Trustees as required and to speak to them when requested. </w:t>
      </w:r>
    </w:p>
    <w:p w:rsidR="002E6791" w:rsidRPr="00D76304" w:rsidRDefault="002E6791" w:rsidP="00727B46">
      <w:pPr>
        <w:pStyle w:val="NormalWeb"/>
        <w:numPr>
          <w:ilvl w:val="0"/>
          <w:numId w:val="37"/>
        </w:numPr>
        <w:spacing w:before="0" w:beforeAutospacing="0" w:after="0" w:afterAutospacing="0"/>
        <w:textAlignment w:val="baseline"/>
        <w:rPr>
          <w:rFonts w:ascii="Arial" w:hAnsi="Arial" w:cs="Arial"/>
          <w:sz w:val="22"/>
          <w:szCs w:val="22"/>
        </w:rPr>
      </w:pPr>
      <w:r w:rsidRPr="00D76304">
        <w:rPr>
          <w:rFonts w:ascii="Arial" w:hAnsi="Arial" w:cs="Arial"/>
          <w:sz w:val="22"/>
          <w:szCs w:val="22"/>
        </w:rPr>
        <w:t xml:space="preserve">To provide papers for the National Councils and Advisory Groups as required – attending where there is a need. </w:t>
      </w:r>
    </w:p>
    <w:p w:rsidR="00C11543" w:rsidRPr="00D76304" w:rsidRDefault="00C11543" w:rsidP="00F932AE">
      <w:pPr>
        <w:pStyle w:val="NormalWeb"/>
        <w:spacing w:before="0" w:beforeAutospacing="0" w:after="150" w:afterAutospacing="0"/>
        <w:textAlignment w:val="baseline"/>
        <w:rPr>
          <w:rFonts w:ascii="Arial" w:hAnsi="Arial" w:cs="Arial"/>
          <w:b/>
          <w:sz w:val="22"/>
          <w:szCs w:val="22"/>
        </w:rPr>
      </w:pPr>
    </w:p>
    <w:p w:rsidR="00727B46" w:rsidRPr="00D76304" w:rsidRDefault="00727B46" w:rsidP="00727B46">
      <w:pPr>
        <w:pStyle w:val="ListParagraph"/>
        <w:numPr>
          <w:ilvl w:val="0"/>
          <w:numId w:val="34"/>
        </w:numPr>
        <w:rPr>
          <w:rFonts w:ascii="Arial" w:hAnsi="Arial" w:cs="Arial"/>
          <w:b/>
          <w:szCs w:val="22"/>
        </w:rPr>
      </w:pPr>
      <w:r w:rsidRPr="00D76304">
        <w:rPr>
          <w:rFonts w:ascii="Arial" w:hAnsi="Arial" w:cs="Arial"/>
          <w:b/>
          <w:szCs w:val="22"/>
        </w:rPr>
        <w:t xml:space="preserve">Fundraising </w:t>
      </w:r>
    </w:p>
    <w:p w:rsidR="00727B46" w:rsidRPr="00D76304" w:rsidRDefault="00727B46" w:rsidP="00727B46">
      <w:pPr>
        <w:rPr>
          <w:rFonts w:ascii="Arial" w:hAnsi="Arial" w:cs="Arial"/>
          <w:b/>
          <w:sz w:val="22"/>
          <w:szCs w:val="22"/>
        </w:rPr>
      </w:pPr>
    </w:p>
    <w:p w:rsidR="00727B46" w:rsidRPr="00D76304" w:rsidRDefault="00727B46" w:rsidP="00727B46">
      <w:pPr>
        <w:pStyle w:val="ListParagraph"/>
        <w:numPr>
          <w:ilvl w:val="0"/>
          <w:numId w:val="40"/>
        </w:numPr>
        <w:rPr>
          <w:rFonts w:ascii="Arial" w:hAnsi="Arial" w:cs="Arial"/>
          <w:szCs w:val="22"/>
        </w:rPr>
      </w:pPr>
      <w:r w:rsidRPr="00D76304">
        <w:rPr>
          <w:rFonts w:ascii="Arial" w:hAnsi="Arial" w:cs="Arial"/>
          <w:szCs w:val="22"/>
        </w:rPr>
        <w:t xml:space="preserve">To work closely with the income generation team on shaping and honing bids and campaigns where relevant to the role. This would include the ongoing WEAAD, Safer Ageing Week and campaign priorities – as well as relevant trust and foundation applications. </w:t>
      </w:r>
    </w:p>
    <w:p w:rsidR="002E6791" w:rsidRPr="00D76304" w:rsidRDefault="002E6791" w:rsidP="00F8352F">
      <w:pPr>
        <w:rPr>
          <w:rFonts w:ascii="Arial" w:hAnsi="Arial" w:cs="Arial"/>
          <w:b/>
          <w:sz w:val="22"/>
          <w:szCs w:val="22"/>
        </w:rPr>
      </w:pPr>
    </w:p>
    <w:p w:rsidR="00F932AE" w:rsidRPr="00D76304" w:rsidRDefault="00F8352F" w:rsidP="00F8352F">
      <w:pPr>
        <w:rPr>
          <w:rFonts w:ascii="Arial" w:hAnsi="Arial" w:cs="Arial"/>
          <w:b/>
          <w:sz w:val="22"/>
          <w:szCs w:val="22"/>
          <w:u w:val="single"/>
        </w:rPr>
      </w:pPr>
      <w:r w:rsidRPr="00D76304">
        <w:rPr>
          <w:rFonts w:ascii="Arial" w:hAnsi="Arial" w:cs="Arial"/>
          <w:b/>
          <w:sz w:val="22"/>
          <w:szCs w:val="22"/>
          <w:u w:val="single"/>
        </w:rPr>
        <w:t>General</w:t>
      </w:r>
      <w:r w:rsidR="00727B46" w:rsidRPr="00D76304">
        <w:rPr>
          <w:rFonts w:ascii="Arial" w:hAnsi="Arial" w:cs="Arial"/>
          <w:b/>
          <w:sz w:val="22"/>
          <w:szCs w:val="22"/>
          <w:u w:val="single"/>
        </w:rPr>
        <w:t xml:space="preserve"> Responsibilities </w:t>
      </w:r>
    </w:p>
    <w:p w:rsidR="00D9190E" w:rsidRPr="00D76304" w:rsidRDefault="00D9190E" w:rsidP="00F8352F">
      <w:pPr>
        <w:rPr>
          <w:rFonts w:ascii="Arial" w:hAnsi="Arial" w:cs="Arial"/>
          <w:b/>
          <w:sz w:val="22"/>
          <w:szCs w:val="22"/>
        </w:rPr>
      </w:pPr>
    </w:p>
    <w:p w:rsidR="002E6791" w:rsidRPr="00D76304" w:rsidRDefault="002E6791" w:rsidP="00D76304">
      <w:pPr>
        <w:pStyle w:val="NormalWeb"/>
        <w:numPr>
          <w:ilvl w:val="0"/>
          <w:numId w:val="40"/>
        </w:numPr>
        <w:spacing w:before="0" w:beforeAutospacing="0" w:after="0" w:afterAutospacing="0"/>
        <w:textAlignment w:val="baseline"/>
        <w:rPr>
          <w:rFonts w:ascii="Arial" w:hAnsi="Arial" w:cs="Arial"/>
          <w:sz w:val="22"/>
          <w:szCs w:val="22"/>
        </w:rPr>
      </w:pPr>
      <w:r w:rsidRPr="00D76304">
        <w:rPr>
          <w:rFonts w:ascii="Arial" w:hAnsi="Arial" w:cs="Arial"/>
          <w:sz w:val="22"/>
          <w:szCs w:val="22"/>
        </w:rPr>
        <w:t xml:space="preserve">To respond appropriately to telephone, written and email enquiries from the charity and externally.  </w:t>
      </w:r>
    </w:p>
    <w:p w:rsidR="00727B46" w:rsidRPr="00D76304" w:rsidRDefault="00727B46" w:rsidP="00D76304">
      <w:pPr>
        <w:pStyle w:val="Body"/>
        <w:numPr>
          <w:ilvl w:val="0"/>
          <w:numId w:val="40"/>
        </w:numPr>
        <w:tabs>
          <w:tab w:val="left" w:pos="1985"/>
          <w:tab w:val="left" w:pos="4536"/>
        </w:tabs>
        <w:spacing w:line="276" w:lineRule="auto"/>
        <w:rPr>
          <w:rFonts w:ascii="Arial" w:eastAsia="Arial" w:hAnsi="Arial" w:cs="Arial"/>
          <w:sz w:val="22"/>
          <w:szCs w:val="22"/>
        </w:rPr>
      </w:pPr>
      <w:r w:rsidRPr="00D76304">
        <w:rPr>
          <w:rFonts w:ascii="Arial" w:eastAsia="Arial" w:hAnsi="Arial" w:cs="Arial"/>
          <w:sz w:val="22"/>
          <w:szCs w:val="22"/>
        </w:rPr>
        <w:t xml:space="preserve">To support meetings of the Advisory Committee in </w:t>
      </w:r>
      <w:r w:rsidR="006866B8">
        <w:rPr>
          <w:rFonts w:ascii="Arial" w:eastAsia="Arial" w:hAnsi="Arial" w:cs="Arial"/>
          <w:sz w:val="22"/>
          <w:szCs w:val="22"/>
        </w:rPr>
        <w:t>England and Wales</w:t>
      </w:r>
      <w:r w:rsidRPr="00D76304">
        <w:rPr>
          <w:rFonts w:ascii="Arial" w:eastAsia="Arial" w:hAnsi="Arial" w:cs="Arial"/>
          <w:sz w:val="22"/>
          <w:szCs w:val="22"/>
        </w:rPr>
        <w:t xml:space="preserve"> or its successor body, and provide support to Trustees or Council members when required.</w:t>
      </w:r>
    </w:p>
    <w:p w:rsidR="00727B46" w:rsidRPr="00D76304" w:rsidRDefault="00727B46" w:rsidP="00D76304">
      <w:pPr>
        <w:pStyle w:val="Body"/>
        <w:numPr>
          <w:ilvl w:val="0"/>
          <w:numId w:val="40"/>
        </w:numPr>
        <w:tabs>
          <w:tab w:val="left" w:pos="1985"/>
          <w:tab w:val="left" w:pos="4536"/>
        </w:tabs>
        <w:spacing w:line="276" w:lineRule="auto"/>
        <w:rPr>
          <w:rFonts w:ascii="Arial" w:eastAsia="Arial" w:hAnsi="Arial" w:cs="Arial"/>
          <w:sz w:val="22"/>
          <w:szCs w:val="22"/>
        </w:rPr>
      </w:pPr>
      <w:r w:rsidRPr="00D76304">
        <w:rPr>
          <w:rFonts w:ascii="Arial" w:eastAsia="Arial" w:hAnsi="Arial" w:cs="Arial"/>
          <w:sz w:val="22"/>
          <w:szCs w:val="22"/>
        </w:rPr>
        <w:t xml:space="preserve">To ensure all software, databases and equipment are fit for purpose, and staff and volunteers have the relevant support to use them. </w:t>
      </w:r>
    </w:p>
    <w:p w:rsidR="00727B46" w:rsidRPr="00D76304" w:rsidRDefault="00727B46" w:rsidP="00D76304">
      <w:pPr>
        <w:pStyle w:val="Body"/>
        <w:numPr>
          <w:ilvl w:val="0"/>
          <w:numId w:val="40"/>
        </w:numPr>
        <w:tabs>
          <w:tab w:val="left" w:pos="1985"/>
          <w:tab w:val="left" w:pos="4536"/>
        </w:tabs>
        <w:spacing w:line="276" w:lineRule="auto"/>
        <w:rPr>
          <w:rFonts w:ascii="Arial" w:eastAsia="Arial" w:hAnsi="Arial" w:cs="Arial"/>
          <w:sz w:val="22"/>
          <w:szCs w:val="22"/>
        </w:rPr>
      </w:pPr>
      <w:r w:rsidRPr="00D76304">
        <w:rPr>
          <w:rFonts w:ascii="Arial" w:eastAsia="Arial" w:hAnsi="Arial" w:cs="Arial"/>
          <w:sz w:val="22"/>
          <w:szCs w:val="22"/>
        </w:rPr>
        <w:t xml:space="preserve">To ensure all staff receive regular support and supervision, providing appropriate advice and guidance in accordance with good practice and Hourglass policy. </w:t>
      </w:r>
    </w:p>
    <w:p w:rsidR="00727B46" w:rsidRPr="00D76304" w:rsidRDefault="00727B46" w:rsidP="00D76304">
      <w:pPr>
        <w:pStyle w:val="Body"/>
        <w:numPr>
          <w:ilvl w:val="0"/>
          <w:numId w:val="40"/>
        </w:numPr>
        <w:tabs>
          <w:tab w:val="left" w:pos="1985"/>
          <w:tab w:val="left" w:pos="4536"/>
        </w:tabs>
        <w:spacing w:line="276" w:lineRule="auto"/>
        <w:rPr>
          <w:rFonts w:ascii="Arial" w:eastAsia="Arial" w:hAnsi="Arial" w:cs="Arial"/>
          <w:sz w:val="22"/>
          <w:szCs w:val="22"/>
        </w:rPr>
      </w:pPr>
      <w:r w:rsidRPr="00D76304">
        <w:rPr>
          <w:rFonts w:ascii="Arial" w:eastAsia="Arial" w:hAnsi="Arial" w:cs="Arial"/>
          <w:sz w:val="22"/>
          <w:szCs w:val="22"/>
        </w:rPr>
        <w:t>The role will also be expected to:</w:t>
      </w:r>
    </w:p>
    <w:p w:rsidR="00727B46" w:rsidRPr="00D76304" w:rsidRDefault="00727B46" w:rsidP="00D76304">
      <w:pPr>
        <w:pStyle w:val="NoSpacing"/>
        <w:numPr>
          <w:ilvl w:val="0"/>
          <w:numId w:val="42"/>
        </w:numPr>
        <w:spacing w:line="276" w:lineRule="auto"/>
        <w:rPr>
          <w:rFonts w:ascii="Arial" w:hAnsi="Arial" w:cs="Arial"/>
        </w:rPr>
      </w:pPr>
      <w:r w:rsidRPr="00D76304">
        <w:rPr>
          <w:rFonts w:ascii="Arial" w:hAnsi="Arial" w:cs="Arial"/>
        </w:rPr>
        <w:lastRenderedPageBreak/>
        <w:t>travel to meet the requirements of the role</w:t>
      </w:r>
    </w:p>
    <w:p w:rsidR="00727B46" w:rsidRPr="00D76304" w:rsidRDefault="00727B46" w:rsidP="00D76304">
      <w:pPr>
        <w:pStyle w:val="NoSpacing"/>
        <w:numPr>
          <w:ilvl w:val="0"/>
          <w:numId w:val="42"/>
        </w:numPr>
        <w:spacing w:line="276" w:lineRule="auto"/>
        <w:rPr>
          <w:rFonts w:ascii="Arial" w:hAnsi="Arial" w:cs="Arial"/>
        </w:rPr>
      </w:pPr>
      <w:r w:rsidRPr="00D76304">
        <w:rPr>
          <w:rFonts w:ascii="Arial" w:hAnsi="Arial" w:cs="Arial"/>
        </w:rPr>
        <w:t>work unsocial hours on occasions and be flexible with working pattern as and when required</w:t>
      </w:r>
    </w:p>
    <w:p w:rsidR="00727B46" w:rsidRPr="00D76304" w:rsidRDefault="00727B46" w:rsidP="00D76304">
      <w:pPr>
        <w:pStyle w:val="NoSpacing"/>
        <w:numPr>
          <w:ilvl w:val="0"/>
          <w:numId w:val="42"/>
        </w:numPr>
        <w:spacing w:line="276" w:lineRule="auto"/>
        <w:rPr>
          <w:rFonts w:ascii="Arial" w:hAnsi="Arial" w:cs="Arial"/>
        </w:rPr>
      </w:pPr>
      <w:r w:rsidRPr="00D76304">
        <w:rPr>
          <w:rFonts w:ascii="Arial" w:hAnsi="Arial" w:cs="Arial"/>
        </w:rPr>
        <w:t>deputise for other staff as required</w:t>
      </w:r>
    </w:p>
    <w:p w:rsidR="00727B46" w:rsidRPr="00D76304" w:rsidRDefault="00727B46" w:rsidP="00D76304">
      <w:pPr>
        <w:pStyle w:val="NoSpacing"/>
        <w:numPr>
          <w:ilvl w:val="0"/>
          <w:numId w:val="42"/>
        </w:numPr>
        <w:spacing w:line="276" w:lineRule="auto"/>
        <w:rPr>
          <w:rFonts w:ascii="Arial" w:hAnsi="Arial" w:cs="Arial"/>
        </w:rPr>
      </w:pPr>
      <w:r w:rsidRPr="00D76304">
        <w:rPr>
          <w:rFonts w:ascii="Arial" w:hAnsi="Arial" w:cs="Arial"/>
        </w:rPr>
        <w:t xml:space="preserve">work with all communities across the UK </w:t>
      </w:r>
      <w:r w:rsidR="00A12B94">
        <w:rPr>
          <w:rFonts w:ascii="Arial" w:hAnsi="Arial" w:cs="Arial"/>
        </w:rPr>
        <w:t xml:space="preserve">and Ireland. </w:t>
      </w:r>
    </w:p>
    <w:p w:rsidR="00727B46" w:rsidRPr="00D76304" w:rsidRDefault="00727B46" w:rsidP="00D76304">
      <w:pPr>
        <w:pStyle w:val="NoSpacing"/>
        <w:numPr>
          <w:ilvl w:val="0"/>
          <w:numId w:val="42"/>
        </w:numPr>
        <w:spacing w:line="276" w:lineRule="auto"/>
        <w:rPr>
          <w:rFonts w:ascii="Arial" w:hAnsi="Arial" w:cs="Arial"/>
        </w:rPr>
      </w:pPr>
      <w:r w:rsidRPr="00D76304">
        <w:rPr>
          <w:rFonts w:ascii="Arial" w:hAnsi="Arial" w:cs="Arial"/>
        </w:rPr>
        <w:t>complete any other duties which may be required, commensurate with the level of this post.</w:t>
      </w:r>
    </w:p>
    <w:p w:rsidR="00727B46" w:rsidRPr="00D76304" w:rsidRDefault="00727B46" w:rsidP="00D76304">
      <w:pPr>
        <w:pStyle w:val="NoSpacing"/>
        <w:numPr>
          <w:ilvl w:val="0"/>
          <w:numId w:val="40"/>
        </w:numPr>
        <w:spacing w:line="276" w:lineRule="auto"/>
        <w:rPr>
          <w:rFonts w:ascii="Arial" w:hAnsi="Arial" w:cs="Arial"/>
          <w:lang w:val="en-US"/>
        </w:rPr>
      </w:pPr>
      <w:r w:rsidRPr="00D76304">
        <w:rPr>
          <w:rFonts w:ascii="Arial" w:hAnsi="Arial" w:cs="Arial"/>
        </w:rPr>
        <w:t xml:space="preserve">The postholder must maintain </w:t>
      </w:r>
      <w:r w:rsidR="00A12B94" w:rsidRPr="00D76304">
        <w:rPr>
          <w:rFonts w:ascii="Arial" w:hAnsi="Arial" w:cs="Arial"/>
        </w:rPr>
        <w:t xml:space="preserve">confidentiality </w:t>
      </w:r>
      <w:r w:rsidR="00A12B94">
        <w:rPr>
          <w:rFonts w:ascii="Arial" w:hAnsi="Arial" w:cs="Arial"/>
        </w:rPr>
        <w:t>and</w:t>
      </w:r>
      <w:r w:rsidRPr="00D76304">
        <w:rPr>
          <w:rFonts w:ascii="Arial" w:hAnsi="Arial" w:cs="Arial"/>
        </w:rPr>
        <w:t xml:space="preserve"> observe requirements of the Data Protection Act.</w:t>
      </w:r>
    </w:p>
    <w:p w:rsidR="00727B46" w:rsidRPr="00D76304" w:rsidRDefault="00727B46" w:rsidP="00D76304">
      <w:pPr>
        <w:pStyle w:val="NoSpacing"/>
        <w:numPr>
          <w:ilvl w:val="0"/>
          <w:numId w:val="40"/>
        </w:numPr>
        <w:spacing w:line="276" w:lineRule="auto"/>
        <w:rPr>
          <w:rFonts w:ascii="Arial" w:hAnsi="Arial" w:cs="Arial"/>
          <w:lang w:val="en-US"/>
        </w:rPr>
      </w:pPr>
      <w:r w:rsidRPr="00D76304">
        <w:rPr>
          <w:rFonts w:ascii="Arial" w:hAnsi="Arial" w:cs="Arial"/>
        </w:rPr>
        <w:t>The post holder must at all times carry out their responsibilities with due regard to Equality legislation and the charity’s Equality, Diversity and Inclusion Policy.</w:t>
      </w:r>
    </w:p>
    <w:p w:rsidR="00727B46" w:rsidRPr="00D76304" w:rsidRDefault="00727B46" w:rsidP="00D76304">
      <w:pPr>
        <w:pStyle w:val="NoSpacing"/>
        <w:numPr>
          <w:ilvl w:val="0"/>
          <w:numId w:val="40"/>
        </w:numPr>
        <w:spacing w:line="276" w:lineRule="auto"/>
        <w:rPr>
          <w:rFonts w:ascii="Arial" w:hAnsi="Arial" w:cs="Arial"/>
          <w:lang w:val="en-US"/>
        </w:rPr>
      </w:pPr>
      <w:r w:rsidRPr="00D76304">
        <w:rPr>
          <w:rFonts w:ascii="Arial" w:hAnsi="Arial" w:cs="Arial"/>
        </w:rPr>
        <w:t xml:space="preserve">The post holder is required to be familiar with Health and Safety legislation     </w:t>
      </w:r>
    </w:p>
    <w:p w:rsidR="00727B46" w:rsidRPr="00D76304" w:rsidRDefault="00727B46" w:rsidP="00D76304">
      <w:pPr>
        <w:pStyle w:val="NoSpacing"/>
        <w:spacing w:line="276" w:lineRule="auto"/>
        <w:ind w:left="720"/>
        <w:rPr>
          <w:rFonts w:ascii="Arial" w:hAnsi="Arial" w:cs="Arial"/>
        </w:rPr>
      </w:pPr>
      <w:r w:rsidRPr="00D76304">
        <w:rPr>
          <w:rFonts w:ascii="Arial" w:hAnsi="Arial" w:cs="Arial"/>
        </w:rPr>
        <w:t xml:space="preserve">and the Hourglass Health &amp; Safety Policy and be aware of and observe any part of the policy related specifically to the duties and responsibilities of the post. </w:t>
      </w:r>
    </w:p>
    <w:p w:rsidR="00D76304" w:rsidRPr="00D76304" w:rsidRDefault="00727B46" w:rsidP="00D76304">
      <w:pPr>
        <w:pStyle w:val="NoSpacing"/>
        <w:numPr>
          <w:ilvl w:val="0"/>
          <w:numId w:val="40"/>
        </w:numPr>
        <w:spacing w:line="276" w:lineRule="auto"/>
        <w:rPr>
          <w:rFonts w:ascii="Arial" w:hAnsi="Arial" w:cs="Arial"/>
        </w:rPr>
      </w:pPr>
      <w:r w:rsidRPr="00D76304">
        <w:rPr>
          <w:rFonts w:ascii="Arial" w:hAnsi="Arial" w:cs="Arial"/>
        </w:rPr>
        <w:t xml:space="preserve">The duties and responsibilities highlighted in this job description may vary over time. </w:t>
      </w:r>
    </w:p>
    <w:p w:rsidR="00727B46" w:rsidRPr="00D76304" w:rsidRDefault="00727B46" w:rsidP="00D76304">
      <w:pPr>
        <w:pStyle w:val="NoSpacing"/>
        <w:numPr>
          <w:ilvl w:val="0"/>
          <w:numId w:val="40"/>
        </w:numPr>
        <w:spacing w:line="276" w:lineRule="auto"/>
        <w:rPr>
          <w:rFonts w:ascii="Arial" w:hAnsi="Arial" w:cs="Arial"/>
        </w:rPr>
      </w:pPr>
      <w:r w:rsidRPr="00D76304">
        <w:rPr>
          <w:rFonts w:ascii="Arial" w:hAnsi="Arial" w:cs="Arial"/>
        </w:rPr>
        <w:t>Postholders are expected to undertake other duties and responsibilities relevant to the nature, scope and grading of the post.</w:t>
      </w:r>
    </w:p>
    <w:p w:rsidR="002E6791" w:rsidRPr="00D76304" w:rsidRDefault="002E6791" w:rsidP="00F8352F">
      <w:pPr>
        <w:rPr>
          <w:rFonts w:ascii="Arial" w:hAnsi="Arial" w:cs="Arial"/>
          <w:b/>
          <w:sz w:val="22"/>
          <w:szCs w:val="22"/>
        </w:rPr>
      </w:pPr>
    </w:p>
    <w:p w:rsidR="008451BB" w:rsidRPr="00D76304" w:rsidRDefault="00857139" w:rsidP="00857139">
      <w:pPr>
        <w:pStyle w:val="Title"/>
        <w:jc w:val="left"/>
        <w:rPr>
          <w:rFonts w:ascii="Arial" w:eastAsiaTheme="minorHAnsi" w:hAnsi="Arial" w:cs="Arial"/>
          <w:bCs w:val="0"/>
          <w:sz w:val="22"/>
          <w:szCs w:val="22"/>
        </w:rPr>
      </w:pPr>
      <w:r w:rsidRPr="00D76304">
        <w:rPr>
          <w:rFonts w:ascii="Arial" w:eastAsiaTheme="minorHAnsi" w:hAnsi="Arial" w:cs="Arial"/>
          <w:bCs w:val="0"/>
          <w:sz w:val="22"/>
          <w:szCs w:val="22"/>
        </w:rPr>
        <w:t>Person Specification</w:t>
      </w:r>
    </w:p>
    <w:p w:rsidR="00805D37" w:rsidRPr="00D76304" w:rsidRDefault="00805D37" w:rsidP="00857139">
      <w:pPr>
        <w:pStyle w:val="Title"/>
        <w:jc w:val="left"/>
        <w:rPr>
          <w:rFonts w:ascii="Arial" w:eastAsiaTheme="minorHAnsi" w:hAnsi="Arial" w:cs="Arial"/>
          <w:bCs w:val="0"/>
          <w:color w:val="000000"/>
          <w:sz w:val="22"/>
          <w:szCs w:val="22"/>
          <w:u w:val="single"/>
        </w:rPr>
      </w:pPr>
    </w:p>
    <w:p w:rsidR="004C73ED" w:rsidRPr="00D76304" w:rsidRDefault="004C73ED" w:rsidP="000E5F9B">
      <w:pPr>
        <w:pStyle w:val="Body"/>
        <w:pBdr>
          <w:top w:val="single" w:sz="4" w:space="1" w:color="auto"/>
          <w:left w:val="single" w:sz="4" w:space="1" w:color="auto"/>
          <w:bottom w:val="single" w:sz="4" w:space="1" w:color="auto"/>
          <w:right w:val="single" w:sz="4" w:space="1" w:color="auto"/>
        </w:pBdr>
        <w:rPr>
          <w:rFonts w:ascii="Arial" w:eastAsia="Tahoma" w:hAnsi="Arial" w:cs="Arial"/>
          <w:b/>
          <w:bCs/>
          <w:i/>
          <w:iCs/>
          <w:sz w:val="22"/>
          <w:szCs w:val="22"/>
        </w:rPr>
      </w:pPr>
      <w:r w:rsidRPr="00D76304">
        <w:rPr>
          <w:rFonts w:ascii="Arial" w:hAnsi="Arial" w:cs="Arial"/>
          <w:b/>
          <w:bCs/>
          <w:sz w:val="22"/>
          <w:szCs w:val="22"/>
        </w:rPr>
        <w:t xml:space="preserve">Essential Criteria – </w:t>
      </w:r>
      <w:r w:rsidRPr="00D76304">
        <w:rPr>
          <w:rFonts w:ascii="Arial" w:hAnsi="Arial" w:cs="Arial"/>
          <w:b/>
          <w:bCs/>
          <w:i/>
          <w:iCs/>
          <w:sz w:val="22"/>
          <w:szCs w:val="22"/>
        </w:rPr>
        <w:t xml:space="preserve">Candidates will be expected to demonstrate how they can deliver against these criteria. </w:t>
      </w:r>
    </w:p>
    <w:p w:rsidR="004C73ED" w:rsidRPr="00D76304" w:rsidRDefault="004C73ED" w:rsidP="004C73ED">
      <w:pPr>
        <w:pStyle w:val="Footer"/>
        <w:rPr>
          <w:rFonts w:ascii="Arial" w:eastAsia="Tahoma" w:hAnsi="Arial" w:cs="Arial"/>
          <w:sz w:val="22"/>
          <w:szCs w:val="22"/>
        </w:rPr>
      </w:pPr>
    </w:p>
    <w:p w:rsidR="004C73ED" w:rsidRPr="00D76304" w:rsidRDefault="004C73ED" w:rsidP="002A13D1">
      <w:pPr>
        <w:numPr>
          <w:ilvl w:val="0"/>
          <w:numId w:val="8"/>
        </w:numPr>
        <w:pBdr>
          <w:top w:val="nil"/>
          <w:left w:val="nil"/>
          <w:bottom w:val="nil"/>
          <w:right w:val="nil"/>
          <w:between w:val="nil"/>
          <w:bar w:val="nil"/>
        </w:pBdr>
        <w:ind w:left="709"/>
        <w:rPr>
          <w:rFonts w:ascii="Arial" w:eastAsia="Times New Roman" w:hAnsi="Arial" w:cs="Arial"/>
          <w:sz w:val="22"/>
          <w:szCs w:val="22"/>
          <w:u w:color="000000"/>
        </w:rPr>
      </w:pPr>
      <w:r w:rsidRPr="00D76304">
        <w:rPr>
          <w:rFonts w:ascii="Arial" w:eastAsia="Times New Roman" w:hAnsi="Arial" w:cs="Arial"/>
          <w:sz w:val="22"/>
          <w:szCs w:val="22"/>
          <w:u w:color="000000"/>
        </w:rPr>
        <w:t xml:space="preserve">Degree level education or equivalent experience </w:t>
      </w:r>
      <w:r w:rsidRPr="00D76304">
        <w:rPr>
          <w:rFonts w:ascii="Arial" w:eastAsia="Times New Roman" w:hAnsi="Arial" w:cs="Arial"/>
          <w:sz w:val="22"/>
          <w:szCs w:val="22"/>
          <w:lang w:eastAsia="en-GB"/>
        </w:rPr>
        <w:t>preferably in a relevant field</w:t>
      </w:r>
    </w:p>
    <w:p w:rsidR="00926C43" w:rsidRPr="00D76304" w:rsidRDefault="002E6791" w:rsidP="002A13D1">
      <w:pPr>
        <w:pStyle w:val="Body"/>
        <w:numPr>
          <w:ilvl w:val="0"/>
          <w:numId w:val="8"/>
        </w:numPr>
        <w:tabs>
          <w:tab w:val="left" w:pos="360"/>
        </w:tabs>
        <w:ind w:left="709"/>
        <w:rPr>
          <w:rFonts w:ascii="Arial" w:eastAsia="Tahoma" w:hAnsi="Arial" w:cs="Arial"/>
          <w:sz w:val="22"/>
          <w:szCs w:val="22"/>
        </w:rPr>
      </w:pPr>
      <w:r w:rsidRPr="00D76304">
        <w:rPr>
          <w:rFonts w:ascii="Arial" w:eastAsia="Tahoma" w:hAnsi="Arial" w:cs="Arial"/>
          <w:sz w:val="22"/>
          <w:szCs w:val="22"/>
        </w:rPr>
        <w:t>E</w:t>
      </w:r>
      <w:r w:rsidR="00926C43" w:rsidRPr="00D76304">
        <w:rPr>
          <w:rFonts w:ascii="Arial" w:eastAsia="Tahoma" w:hAnsi="Arial" w:cs="Arial"/>
          <w:sz w:val="22"/>
          <w:szCs w:val="22"/>
        </w:rPr>
        <w:t xml:space="preserve">xperience </w:t>
      </w:r>
      <w:r w:rsidRPr="00D76304">
        <w:rPr>
          <w:rFonts w:ascii="Arial" w:eastAsia="Tahoma" w:hAnsi="Arial" w:cs="Arial"/>
          <w:sz w:val="22"/>
          <w:szCs w:val="22"/>
        </w:rPr>
        <w:t xml:space="preserve">of working </w:t>
      </w:r>
      <w:r w:rsidR="00784E9F">
        <w:rPr>
          <w:rFonts w:ascii="Arial" w:eastAsia="Tahoma" w:hAnsi="Arial" w:cs="Arial"/>
          <w:sz w:val="22"/>
          <w:szCs w:val="22"/>
        </w:rPr>
        <w:t>with</w:t>
      </w:r>
      <w:r w:rsidRPr="00D76304">
        <w:rPr>
          <w:rFonts w:ascii="Arial" w:eastAsia="Tahoma" w:hAnsi="Arial" w:cs="Arial"/>
          <w:sz w:val="22"/>
          <w:szCs w:val="22"/>
        </w:rPr>
        <w:t xml:space="preserve"> Westminster Parliament, a devolved assembly </w:t>
      </w:r>
      <w:r w:rsidR="006C3CC9" w:rsidRPr="00D76304">
        <w:rPr>
          <w:rFonts w:ascii="Arial" w:eastAsia="Tahoma" w:hAnsi="Arial" w:cs="Arial"/>
          <w:sz w:val="22"/>
          <w:szCs w:val="22"/>
        </w:rPr>
        <w:t>or a</w:t>
      </w:r>
      <w:r w:rsidRPr="00D76304">
        <w:rPr>
          <w:rFonts w:ascii="Arial" w:eastAsia="Tahoma" w:hAnsi="Arial" w:cs="Arial"/>
          <w:sz w:val="22"/>
          <w:szCs w:val="22"/>
        </w:rPr>
        <w:t xml:space="preserve"> political party or equivalent.</w:t>
      </w:r>
    </w:p>
    <w:p w:rsidR="000E5F9B" w:rsidRPr="00D76304" w:rsidRDefault="000E5F9B" w:rsidP="002A13D1">
      <w:pPr>
        <w:pStyle w:val="Body"/>
        <w:numPr>
          <w:ilvl w:val="0"/>
          <w:numId w:val="8"/>
        </w:numPr>
        <w:ind w:left="709"/>
        <w:rPr>
          <w:rFonts w:ascii="Arial" w:eastAsia="Tahoma" w:hAnsi="Arial" w:cs="Arial"/>
          <w:sz w:val="22"/>
          <w:szCs w:val="22"/>
        </w:rPr>
      </w:pPr>
      <w:r w:rsidRPr="00D76304">
        <w:rPr>
          <w:rFonts w:ascii="Arial" w:eastAsia="Times New Roman" w:hAnsi="Arial" w:cs="Arial"/>
          <w:sz w:val="22"/>
          <w:szCs w:val="22"/>
          <w:lang w:eastAsia="en-GB"/>
        </w:rPr>
        <w:t>Good understanding of legislative requirements applying to adult protection and domestic abuse</w:t>
      </w:r>
    </w:p>
    <w:p w:rsidR="004C73ED" w:rsidRPr="00D76304" w:rsidRDefault="004C73ED" w:rsidP="002A13D1">
      <w:pPr>
        <w:pStyle w:val="Body"/>
        <w:numPr>
          <w:ilvl w:val="0"/>
          <w:numId w:val="8"/>
        </w:numPr>
        <w:ind w:left="709"/>
        <w:rPr>
          <w:rFonts w:ascii="Arial" w:eastAsia="Tahoma" w:hAnsi="Arial" w:cs="Arial"/>
          <w:sz w:val="22"/>
          <w:szCs w:val="22"/>
        </w:rPr>
      </w:pPr>
      <w:r w:rsidRPr="00D76304">
        <w:rPr>
          <w:rFonts w:ascii="Arial" w:hAnsi="Arial" w:cs="Arial"/>
          <w:sz w:val="22"/>
          <w:szCs w:val="22"/>
          <w:lang w:val="en-US"/>
        </w:rPr>
        <w:t>Ability to manage a complex and varied workload, and manage confidential issues.</w:t>
      </w:r>
    </w:p>
    <w:p w:rsidR="000E5F9B" w:rsidRPr="00D76304" w:rsidRDefault="000E5F9B" w:rsidP="002A13D1">
      <w:pPr>
        <w:pStyle w:val="Body"/>
        <w:numPr>
          <w:ilvl w:val="0"/>
          <w:numId w:val="8"/>
        </w:numPr>
        <w:ind w:left="709"/>
        <w:rPr>
          <w:rFonts w:ascii="Arial" w:eastAsia="Tahoma" w:hAnsi="Arial" w:cs="Arial"/>
          <w:sz w:val="22"/>
          <w:szCs w:val="22"/>
        </w:rPr>
      </w:pPr>
      <w:r w:rsidRPr="00D76304">
        <w:rPr>
          <w:rFonts w:ascii="Arial" w:eastAsia="Times New Roman" w:hAnsi="Arial" w:cs="Arial"/>
          <w:sz w:val="22"/>
          <w:szCs w:val="22"/>
          <w:lang w:eastAsia="en-GB"/>
        </w:rPr>
        <w:t>Proven ability to develop effective relationships with senior staff in statutory agencies, voluntary agencies, regulatory bodies</w:t>
      </w:r>
      <w:r w:rsidRPr="00D76304">
        <w:rPr>
          <w:rFonts w:ascii="Arial" w:eastAsia="Tahoma" w:hAnsi="Arial" w:cs="Arial"/>
          <w:sz w:val="22"/>
          <w:szCs w:val="22"/>
        </w:rPr>
        <w:t xml:space="preserve"> </w:t>
      </w:r>
    </w:p>
    <w:p w:rsidR="000E5F9B" w:rsidRPr="00D76304" w:rsidRDefault="000E5F9B" w:rsidP="002A13D1">
      <w:pPr>
        <w:pStyle w:val="Body"/>
        <w:numPr>
          <w:ilvl w:val="0"/>
          <w:numId w:val="8"/>
        </w:numPr>
        <w:ind w:left="709"/>
        <w:rPr>
          <w:rFonts w:ascii="Arial" w:eastAsia="Tahoma" w:hAnsi="Arial" w:cs="Arial"/>
          <w:sz w:val="22"/>
          <w:szCs w:val="22"/>
        </w:rPr>
      </w:pPr>
      <w:r w:rsidRPr="00D76304">
        <w:rPr>
          <w:rFonts w:ascii="Arial" w:eastAsia="Times New Roman" w:hAnsi="Arial" w:cs="Arial"/>
          <w:sz w:val="22"/>
          <w:szCs w:val="22"/>
          <w:lang w:eastAsia="en-GB"/>
        </w:rPr>
        <w:t>Experience of working in partnership with other organisations and agencies</w:t>
      </w:r>
      <w:r w:rsidRPr="00D76304">
        <w:rPr>
          <w:rFonts w:ascii="Arial" w:eastAsia="Tahoma" w:hAnsi="Arial" w:cs="Arial"/>
          <w:sz w:val="22"/>
          <w:szCs w:val="22"/>
        </w:rPr>
        <w:t xml:space="preserve"> </w:t>
      </w:r>
    </w:p>
    <w:p w:rsidR="000E5F9B" w:rsidRPr="00D76304" w:rsidRDefault="000E5F9B" w:rsidP="002A13D1">
      <w:pPr>
        <w:pStyle w:val="Body"/>
        <w:numPr>
          <w:ilvl w:val="0"/>
          <w:numId w:val="8"/>
        </w:numPr>
        <w:ind w:left="709"/>
        <w:rPr>
          <w:rFonts w:ascii="Arial" w:eastAsia="Tahoma" w:hAnsi="Arial" w:cs="Arial"/>
          <w:sz w:val="22"/>
          <w:szCs w:val="22"/>
        </w:rPr>
      </w:pPr>
      <w:r w:rsidRPr="00D76304">
        <w:rPr>
          <w:rFonts w:ascii="Arial" w:eastAsia="Tahoma" w:hAnsi="Arial" w:cs="Arial"/>
          <w:sz w:val="22"/>
          <w:szCs w:val="22"/>
        </w:rPr>
        <w:t xml:space="preserve">Excellent </w:t>
      </w:r>
      <w:r w:rsidRPr="00D76304">
        <w:rPr>
          <w:rFonts w:ascii="Arial" w:hAnsi="Arial" w:cs="Arial"/>
          <w:sz w:val="22"/>
          <w:szCs w:val="22"/>
          <w:lang w:val="en-US"/>
        </w:rPr>
        <w:t>communication skills both written and oral</w:t>
      </w:r>
    </w:p>
    <w:p w:rsidR="002E6791" w:rsidRPr="00D76304" w:rsidRDefault="002E6791" w:rsidP="002A13D1">
      <w:pPr>
        <w:pStyle w:val="Body"/>
        <w:numPr>
          <w:ilvl w:val="0"/>
          <w:numId w:val="8"/>
        </w:numPr>
        <w:ind w:left="709"/>
        <w:rPr>
          <w:rFonts w:ascii="Arial" w:eastAsia="Tahoma" w:hAnsi="Arial" w:cs="Arial"/>
          <w:sz w:val="22"/>
          <w:szCs w:val="22"/>
        </w:rPr>
      </w:pPr>
      <w:r w:rsidRPr="00D76304">
        <w:rPr>
          <w:rFonts w:ascii="Arial" w:eastAsia="Tahoma" w:hAnsi="Arial" w:cs="Arial"/>
          <w:sz w:val="22"/>
          <w:szCs w:val="22"/>
        </w:rPr>
        <w:t>Experience of dissemination research findings</w:t>
      </w:r>
    </w:p>
    <w:p w:rsidR="007D31D1" w:rsidRPr="00D76304" w:rsidRDefault="007D31D1" w:rsidP="004C73ED">
      <w:pPr>
        <w:pStyle w:val="Body"/>
        <w:rPr>
          <w:rFonts w:ascii="Arial" w:eastAsia="Tahoma" w:hAnsi="Arial" w:cs="Arial"/>
          <w:sz w:val="22"/>
          <w:szCs w:val="22"/>
        </w:rPr>
      </w:pPr>
    </w:p>
    <w:p w:rsidR="007D31D1" w:rsidRPr="00D76304" w:rsidRDefault="007D31D1" w:rsidP="004C73ED">
      <w:pPr>
        <w:pStyle w:val="Body"/>
        <w:rPr>
          <w:rFonts w:ascii="Arial" w:eastAsia="Tahoma" w:hAnsi="Arial" w:cs="Arial"/>
          <w:sz w:val="22"/>
          <w:szCs w:val="22"/>
        </w:rPr>
      </w:pPr>
    </w:p>
    <w:p w:rsidR="004C73ED" w:rsidRPr="00D76304" w:rsidRDefault="004C73ED" w:rsidP="00805D37">
      <w:pPr>
        <w:pBdr>
          <w:top w:val="single" w:sz="4" w:space="1" w:color="auto"/>
          <w:left w:val="single" w:sz="4" w:space="4" w:color="auto"/>
          <w:bottom w:val="single" w:sz="4" w:space="1" w:color="auto"/>
          <w:right w:val="single" w:sz="4" w:space="4" w:color="auto"/>
        </w:pBdr>
        <w:rPr>
          <w:rFonts w:ascii="Arial" w:eastAsia="Arial" w:hAnsi="Arial" w:cs="Arial"/>
          <w:b/>
          <w:bCs/>
          <w:color w:val="000000"/>
          <w:sz w:val="22"/>
          <w:szCs w:val="22"/>
          <w:u w:color="000000"/>
        </w:rPr>
      </w:pPr>
      <w:r w:rsidRPr="00D76304">
        <w:rPr>
          <w:rFonts w:ascii="Arial" w:eastAsia="Arial" w:hAnsi="Arial" w:cs="Arial"/>
          <w:b/>
          <w:bCs/>
          <w:color w:val="000000"/>
          <w:sz w:val="22"/>
          <w:szCs w:val="22"/>
          <w:u w:color="000000"/>
        </w:rPr>
        <w:t>Desirable Criteria:</w:t>
      </w:r>
    </w:p>
    <w:p w:rsidR="004C73ED" w:rsidRPr="00D76304" w:rsidRDefault="004C73ED" w:rsidP="004C73ED">
      <w:pPr>
        <w:rPr>
          <w:rFonts w:ascii="Arial" w:eastAsia="Arial" w:hAnsi="Arial" w:cs="Arial"/>
          <w:bCs/>
          <w:color w:val="000000"/>
          <w:sz w:val="22"/>
          <w:szCs w:val="22"/>
          <w:u w:color="000000"/>
        </w:rPr>
      </w:pPr>
    </w:p>
    <w:p w:rsidR="0090381B" w:rsidRPr="00D76304" w:rsidRDefault="00414D0D" w:rsidP="002A13D1">
      <w:pPr>
        <w:pStyle w:val="Body"/>
        <w:numPr>
          <w:ilvl w:val="0"/>
          <w:numId w:val="7"/>
        </w:numPr>
        <w:rPr>
          <w:rFonts w:ascii="Arial" w:eastAsia="Tahoma" w:hAnsi="Arial" w:cs="Arial"/>
          <w:sz w:val="22"/>
          <w:szCs w:val="22"/>
        </w:rPr>
      </w:pPr>
      <w:r w:rsidRPr="00D76304">
        <w:rPr>
          <w:rFonts w:ascii="Arial" w:eastAsia="Times New Roman" w:hAnsi="Arial" w:cs="Arial"/>
          <w:sz w:val="22"/>
          <w:szCs w:val="22"/>
          <w:lang w:eastAsia="en-GB"/>
        </w:rPr>
        <w:t xml:space="preserve">Experience of working </w:t>
      </w:r>
      <w:r w:rsidR="0090381B" w:rsidRPr="00D76304">
        <w:rPr>
          <w:rFonts w:ascii="Arial" w:eastAsia="Times New Roman" w:hAnsi="Arial" w:cs="Arial"/>
          <w:sz w:val="22"/>
          <w:szCs w:val="22"/>
          <w:lang w:eastAsia="en-GB"/>
        </w:rPr>
        <w:t xml:space="preserve">1-1 </w:t>
      </w:r>
      <w:r w:rsidRPr="00D76304">
        <w:rPr>
          <w:rFonts w:ascii="Arial" w:eastAsia="Times New Roman" w:hAnsi="Arial" w:cs="Arial"/>
          <w:sz w:val="22"/>
          <w:szCs w:val="22"/>
          <w:lang w:eastAsia="en-GB"/>
        </w:rPr>
        <w:t xml:space="preserve">with </w:t>
      </w:r>
      <w:r w:rsidR="0090381B" w:rsidRPr="00D76304">
        <w:rPr>
          <w:rFonts w:ascii="Arial" w:eastAsia="Times New Roman" w:hAnsi="Arial" w:cs="Arial"/>
          <w:sz w:val="22"/>
          <w:szCs w:val="22"/>
          <w:lang w:eastAsia="en-GB"/>
        </w:rPr>
        <w:t>parliamentarians, politicians and political advisers.</w:t>
      </w:r>
    </w:p>
    <w:p w:rsidR="00414D0D" w:rsidRPr="00D76304" w:rsidRDefault="0090381B" w:rsidP="002A13D1">
      <w:pPr>
        <w:pStyle w:val="Body"/>
        <w:numPr>
          <w:ilvl w:val="0"/>
          <w:numId w:val="7"/>
        </w:numPr>
        <w:rPr>
          <w:rFonts w:ascii="Arial" w:eastAsia="Tahoma" w:hAnsi="Arial" w:cs="Arial"/>
          <w:sz w:val="22"/>
          <w:szCs w:val="22"/>
        </w:rPr>
      </w:pPr>
      <w:r w:rsidRPr="00D76304">
        <w:rPr>
          <w:rFonts w:ascii="Arial" w:eastAsia="Times New Roman" w:hAnsi="Arial" w:cs="Arial"/>
          <w:sz w:val="22"/>
          <w:szCs w:val="22"/>
          <w:lang w:eastAsia="en-GB"/>
        </w:rPr>
        <w:t xml:space="preserve">Experience of delivering reports to </w:t>
      </w:r>
      <w:r w:rsidR="00414D0D" w:rsidRPr="00D76304">
        <w:rPr>
          <w:rFonts w:ascii="Arial" w:eastAsia="Times New Roman" w:hAnsi="Arial" w:cs="Arial"/>
          <w:sz w:val="22"/>
          <w:szCs w:val="22"/>
          <w:lang w:eastAsia="en-GB"/>
        </w:rPr>
        <w:t>Board Directors/Trustees</w:t>
      </w:r>
      <w:r w:rsidRPr="00D76304">
        <w:rPr>
          <w:rFonts w:ascii="Arial" w:eastAsia="Times New Roman" w:hAnsi="Arial" w:cs="Arial"/>
          <w:sz w:val="22"/>
          <w:szCs w:val="22"/>
          <w:lang w:eastAsia="en-GB"/>
        </w:rPr>
        <w:t>.</w:t>
      </w:r>
      <w:r w:rsidR="00414D0D" w:rsidRPr="00D76304">
        <w:rPr>
          <w:rFonts w:ascii="Arial" w:hAnsi="Arial" w:cs="Arial"/>
          <w:sz w:val="22"/>
          <w:szCs w:val="22"/>
          <w:lang w:val="en-US"/>
        </w:rPr>
        <w:t xml:space="preserve"> </w:t>
      </w:r>
    </w:p>
    <w:p w:rsidR="00FA687C" w:rsidRPr="00D76304" w:rsidRDefault="00414D0D" w:rsidP="002E6791">
      <w:pPr>
        <w:pStyle w:val="Body"/>
        <w:numPr>
          <w:ilvl w:val="0"/>
          <w:numId w:val="7"/>
        </w:numPr>
        <w:rPr>
          <w:rFonts w:ascii="Arial" w:eastAsia="Tahoma" w:hAnsi="Arial" w:cs="Arial"/>
          <w:sz w:val="22"/>
          <w:szCs w:val="22"/>
        </w:rPr>
      </w:pPr>
      <w:r w:rsidRPr="00D76304">
        <w:rPr>
          <w:rFonts w:ascii="Arial" w:eastAsia="Times New Roman" w:hAnsi="Arial" w:cs="Arial"/>
          <w:sz w:val="22"/>
          <w:szCs w:val="22"/>
          <w:lang w:eastAsia="en-GB"/>
        </w:rPr>
        <w:t>Experience of issuing press releases</w:t>
      </w:r>
      <w:r w:rsidR="0090381B" w:rsidRPr="00D76304">
        <w:rPr>
          <w:rFonts w:ascii="Arial" w:hAnsi="Arial" w:cs="Arial"/>
          <w:sz w:val="22"/>
          <w:szCs w:val="22"/>
          <w:lang w:val="en-US"/>
        </w:rPr>
        <w:t>.</w:t>
      </w:r>
    </w:p>
    <w:p w:rsidR="002E6791" w:rsidRPr="00D76304" w:rsidRDefault="002E6791" w:rsidP="002E6791">
      <w:pPr>
        <w:pStyle w:val="ListParagraph"/>
        <w:numPr>
          <w:ilvl w:val="0"/>
          <w:numId w:val="7"/>
        </w:numPr>
        <w:rPr>
          <w:rFonts w:ascii="Arial" w:hAnsi="Arial" w:cs="Arial"/>
          <w:szCs w:val="22"/>
        </w:rPr>
      </w:pPr>
      <w:r w:rsidRPr="00D76304">
        <w:rPr>
          <w:rFonts w:ascii="Arial" w:hAnsi="Arial" w:cs="Arial"/>
          <w:szCs w:val="22"/>
        </w:rPr>
        <w:t xml:space="preserve">An ability to demonstrate a positive attitude to older people and a demonstrable interest in challenging </w:t>
      </w:r>
      <w:r w:rsidR="0090381B" w:rsidRPr="00D76304">
        <w:rPr>
          <w:rFonts w:ascii="Arial" w:hAnsi="Arial" w:cs="Arial"/>
          <w:szCs w:val="22"/>
        </w:rPr>
        <w:t xml:space="preserve">the </w:t>
      </w:r>
      <w:r w:rsidRPr="00D76304">
        <w:rPr>
          <w:rFonts w:ascii="Arial" w:hAnsi="Arial" w:cs="Arial"/>
          <w:szCs w:val="22"/>
        </w:rPr>
        <w:t>abuse</w:t>
      </w:r>
      <w:r w:rsidR="0090381B" w:rsidRPr="00D76304">
        <w:rPr>
          <w:rFonts w:ascii="Arial" w:hAnsi="Arial" w:cs="Arial"/>
          <w:szCs w:val="22"/>
        </w:rPr>
        <w:t xml:space="preserve"> of older people</w:t>
      </w:r>
      <w:r w:rsidRPr="00D76304">
        <w:rPr>
          <w:rFonts w:ascii="Arial" w:hAnsi="Arial" w:cs="Arial"/>
          <w:szCs w:val="22"/>
        </w:rPr>
        <w:t>, coupled with an ability to deal appropriately with sensitive issues</w:t>
      </w:r>
      <w:r w:rsidR="0090381B" w:rsidRPr="00D76304">
        <w:rPr>
          <w:rFonts w:ascii="Arial" w:hAnsi="Arial" w:cs="Arial"/>
          <w:szCs w:val="22"/>
        </w:rPr>
        <w:t>.</w:t>
      </w:r>
    </w:p>
    <w:p w:rsidR="002E6791" w:rsidRPr="00D76304" w:rsidRDefault="002E6791" w:rsidP="002E6791">
      <w:pPr>
        <w:pStyle w:val="Body"/>
        <w:ind w:left="720"/>
        <w:rPr>
          <w:rFonts w:ascii="Arial" w:eastAsia="Tahoma" w:hAnsi="Arial" w:cs="Arial"/>
          <w:sz w:val="22"/>
          <w:szCs w:val="22"/>
        </w:rPr>
      </w:pPr>
    </w:p>
    <w:p w:rsidR="00805D37" w:rsidRPr="00D76304" w:rsidRDefault="00805D37" w:rsidP="00805D37">
      <w:pPr>
        <w:pStyle w:val="ListParagraph"/>
        <w:pBdr>
          <w:top w:val="nil"/>
          <w:left w:val="nil"/>
          <w:bottom w:val="nil"/>
          <w:right w:val="nil"/>
          <w:between w:val="nil"/>
          <w:bar w:val="nil"/>
        </w:pBdr>
        <w:contextualSpacing w:val="0"/>
        <w:rPr>
          <w:rFonts w:ascii="Arial" w:eastAsia="Arial" w:hAnsi="Arial" w:cs="Arial"/>
          <w:bCs/>
          <w:color w:val="000000"/>
          <w:szCs w:val="22"/>
          <w:u w:color="000000"/>
        </w:rPr>
      </w:pPr>
    </w:p>
    <w:p w:rsidR="00805D37" w:rsidRPr="00D76304" w:rsidRDefault="00805D37" w:rsidP="00805D37">
      <w:pPr>
        <w:pBdr>
          <w:top w:val="single" w:sz="4" w:space="1" w:color="auto"/>
          <w:left w:val="single" w:sz="4" w:space="1" w:color="auto"/>
          <w:bottom w:val="single" w:sz="4" w:space="1" w:color="auto"/>
          <w:right w:val="single" w:sz="4" w:space="1" w:color="auto"/>
          <w:between w:val="nil"/>
          <w:bar w:val="nil"/>
        </w:pBdr>
        <w:rPr>
          <w:rFonts w:ascii="Arial" w:eastAsia="Arial" w:hAnsi="Arial" w:cs="Arial"/>
          <w:b/>
          <w:bCs/>
          <w:color w:val="000000"/>
          <w:sz w:val="22"/>
          <w:szCs w:val="22"/>
          <w:u w:color="000000"/>
        </w:rPr>
      </w:pPr>
      <w:r w:rsidRPr="00D76304">
        <w:rPr>
          <w:rFonts w:ascii="Arial" w:eastAsia="Arial" w:hAnsi="Arial" w:cs="Arial"/>
          <w:b/>
          <w:bCs/>
          <w:color w:val="000000"/>
          <w:sz w:val="22"/>
          <w:szCs w:val="22"/>
          <w:u w:color="000000"/>
        </w:rPr>
        <w:t>Skills</w:t>
      </w:r>
      <w:r w:rsidR="00FA687C" w:rsidRPr="00D76304">
        <w:rPr>
          <w:rFonts w:ascii="Arial" w:eastAsia="Arial" w:hAnsi="Arial" w:cs="Arial"/>
          <w:b/>
          <w:bCs/>
          <w:color w:val="000000"/>
          <w:sz w:val="22"/>
          <w:szCs w:val="22"/>
          <w:u w:color="000000"/>
        </w:rPr>
        <w:t>:</w:t>
      </w:r>
    </w:p>
    <w:p w:rsidR="009E0081" w:rsidRPr="00D76304" w:rsidRDefault="009E0081">
      <w:pPr>
        <w:rPr>
          <w:rFonts w:ascii="Arial" w:hAnsi="Arial" w:cs="Arial"/>
          <w:sz w:val="22"/>
          <w:szCs w:val="22"/>
        </w:rPr>
      </w:pPr>
    </w:p>
    <w:p w:rsidR="00805D37" w:rsidRPr="00D76304" w:rsidRDefault="00805D37" w:rsidP="002A13D1">
      <w:pPr>
        <w:pStyle w:val="ListParagraph"/>
        <w:numPr>
          <w:ilvl w:val="0"/>
          <w:numId w:val="9"/>
        </w:numPr>
        <w:rPr>
          <w:rFonts w:ascii="Arial" w:hAnsi="Arial" w:cs="Arial"/>
          <w:szCs w:val="22"/>
        </w:rPr>
      </w:pPr>
      <w:r w:rsidRPr="00D76304">
        <w:rPr>
          <w:rFonts w:ascii="Arial" w:hAnsi="Arial" w:cs="Arial"/>
          <w:szCs w:val="22"/>
        </w:rPr>
        <w:t>Ability to think and plan strategically</w:t>
      </w:r>
    </w:p>
    <w:p w:rsidR="00E11156" w:rsidRPr="00D76304" w:rsidRDefault="00E11156" w:rsidP="002A13D1">
      <w:pPr>
        <w:pStyle w:val="ListParagraph"/>
        <w:numPr>
          <w:ilvl w:val="0"/>
          <w:numId w:val="9"/>
        </w:numPr>
        <w:rPr>
          <w:rFonts w:ascii="Arial" w:hAnsi="Arial" w:cs="Arial"/>
          <w:szCs w:val="22"/>
        </w:rPr>
      </w:pPr>
      <w:r w:rsidRPr="00D76304">
        <w:rPr>
          <w:rFonts w:ascii="Arial" w:hAnsi="Arial" w:cs="Arial"/>
          <w:szCs w:val="22"/>
        </w:rPr>
        <w:t xml:space="preserve">Excellent data management </w:t>
      </w:r>
      <w:r w:rsidR="00926C43" w:rsidRPr="00D76304">
        <w:rPr>
          <w:rFonts w:ascii="Arial" w:hAnsi="Arial" w:cs="Arial"/>
          <w:szCs w:val="22"/>
        </w:rPr>
        <w:t>and manipulation skills</w:t>
      </w:r>
    </w:p>
    <w:p w:rsidR="00805D37" w:rsidRPr="00D76304" w:rsidRDefault="00805D37" w:rsidP="002A13D1">
      <w:pPr>
        <w:pStyle w:val="ListParagraph"/>
        <w:numPr>
          <w:ilvl w:val="0"/>
          <w:numId w:val="9"/>
        </w:numPr>
        <w:rPr>
          <w:rFonts w:ascii="Arial" w:hAnsi="Arial" w:cs="Arial"/>
          <w:szCs w:val="22"/>
        </w:rPr>
      </w:pPr>
      <w:r w:rsidRPr="00D76304">
        <w:rPr>
          <w:rFonts w:ascii="Arial" w:hAnsi="Arial" w:cs="Arial"/>
          <w:szCs w:val="22"/>
        </w:rPr>
        <w:t>Excellent interpersonal skills, including diplomacy, sensitivity and negotiation skills</w:t>
      </w:r>
    </w:p>
    <w:p w:rsidR="00805D37" w:rsidRPr="00D76304" w:rsidRDefault="00805D37" w:rsidP="002A13D1">
      <w:pPr>
        <w:pStyle w:val="ListParagraph"/>
        <w:numPr>
          <w:ilvl w:val="0"/>
          <w:numId w:val="9"/>
        </w:numPr>
        <w:rPr>
          <w:rFonts w:ascii="Arial" w:hAnsi="Arial" w:cs="Arial"/>
          <w:szCs w:val="22"/>
        </w:rPr>
      </w:pPr>
      <w:r w:rsidRPr="00D76304">
        <w:rPr>
          <w:rFonts w:ascii="Arial" w:hAnsi="Arial" w:cs="Arial"/>
          <w:szCs w:val="22"/>
        </w:rPr>
        <w:lastRenderedPageBreak/>
        <w:t>Excellent presentation skills</w:t>
      </w:r>
    </w:p>
    <w:p w:rsidR="00805D37" w:rsidRPr="00D76304" w:rsidRDefault="00805D37" w:rsidP="002A13D1">
      <w:pPr>
        <w:pStyle w:val="ListParagraph"/>
        <w:numPr>
          <w:ilvl w:val="0"/>
          <w:numId w:val="9"/>
        </w:numPr>
        <w:rPr>
          <w:rFonts w:ascii="Arial" w:hAnsi="Arial" w:cs="Arial"/>
          <w:szCs w:val="22"/>
        </w:rPr>
      </w:pPr>
      <w:r w:rsidRPr="00D76304">
        <w:rPr>
          <w:rFonts w:ascii="Arial" w:hAnsi="Arial" w:cs="Arial"/>
          <w:szCs w:val="22"/>
        </w:rPr>
        <w:t>Skilled at developing and maintaining internal and external working relationships</w:t>
      </w:r>
    </w:p>
    <w:p w:rsidR="00805D37" w:rsidRPr="00D76304" w:rsidRDefault="00805D37" w:rsidP="002A13D1">
      <w:pPr>
        <w:pStyle w:val="ListParagraph"/>
        <w:numPr>
          <w:ilvl w:val="0"/>
          <w:numId w:val="9"/>
        </w:numPr>
        <w:rPr>
          <w:rFonts w:ascii="Arial" w:hAnsi="Arial" w:cs="Arial"/>
          <w:szCs w:val="22"/>
        </w:rPr>
      </w:pPr>
      <w:r w:rsidRPr="00D76304">
        <w:rPr>
          <w:rFonts w:ascii="Arial" w:hAnsi="Arial" w:cs="Arial"/>
          <w:szCs w:val="22"/>
        </w:rPr>
        <w:t>Strong networking skills</w:t>
      </w:r>
    </w:p>
    <w:p w:rsidR="00805D37" w:rsidRPr="00D76304" w:rsidRDefault="00805D37" w:rsidP="002A13D1">
      <w:pPr>
        <w:pStyle w:val="ListParagraph"/>
        <w:numPr>
          <w:ilvl w:val="0"/>
          <w:numId w:val="9"/>
        </w:numPr>
        <w:rPr>
          <w:rFonts w:ascii="Arial" w:hAnsi="Arial" w:cs="Arial"/>
          <w:szCs w:val="22"/>
        </w:rPr>
      </w:pPr>
      <w:r w:rsidRPr="00D76304">
        <w:rPr>
          <w:rFonts w:ascii="Arial" w:hAnsi="Arial" w:cs="Arial"/>
          <w:szCs w:val="22"/>
        </w:rPr>
        <w:t>Excellent project management skills</w:t>
      </w:r>
    </w:p>
    <w:p w:rsidR="00805D37" w:rsidRPr="00D76304" w:rsidRDefault="00805D37">
      <w:pPr>
        <w:rPr>
          <w:rFonts w:ascii="Arial" w:hAnsi="Arial" w:cs="Arial"/>
          <w:sz w:val="22"/>
          <w:szCs w:val="22"/>
        </w:rPr>
      </w:pPr>
    </w:p>
    <w:p w:rsidR="00FA687C" w:rsidRPr="00D76304" w:rsidRDefault="00FA687C" w:rsidP="00FA687C">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D76304">
        <w:rPr>
          <w:rFonts w:ascii="Arial" w:hAnsi="Arial" w:cs="Arial"/>
          <w:b/>
          <w:sz w:val="22"/>
          <w:szCs w:val="22"/>
        </w:rPr>
        <w:t>Personal Qualities</w:t>
      </w:r>
    </w:p>
    <w:p w:rsidR="00FA687C" w:rsidRPr="00D76304" w:rsidRDefault="00FA687C" w:rsidP="00FA687C">
      <w:pPr>
        <w:pStyle w:val="ListParagraph"/>
        <w:rPr>
          <w:rFonts w:ascii="Arial" w:hAnsi="Arial" w:cs="Arial"/>
          <w:szCs w:val="22"/>
        </w:rPr>
      </w:pPr>
    </w:p>
    <w:p w:rsidR="00FA687C" w:rsidRPr="00D76304" w:rsidRDefault="00FA687C" w:rsidP="002A13D1">
      <w:pPr>
        <w:pStyle w:val="ListParagraph"/>
        <w:numPr>
          <w:ilvl w:val="0"/>
          <w:numId w:val="10"/>
        </w:numPr>
        <w:rPr>
          <w:rFonts w:ascii="Arial" w:hAnsi="Arial" w:cs="Arial"/>
          <w:szCs w:val="22"/>
        </w:rPr>
      </w:pPr>
      <w:r w:rsidRPr="00D76304">
        <w:rPr>
          <w:rFonts w:ascii="Arial" w:hAnsi="Arial" w:cs="Arial"/>
          <w:szCs w:val="22"/>
        </w:rPr>
        <w:t>Innovative and creative, able to identify and act upon new opportunities</w:t>
      </w:r>
    </w:p>
    <w:p w:rsidR="00FA687C" w:rsidRPr="00D76304" w:rsidRDefault="00FA687C" w:rsidP="002A13D1">
      <w:pPr>
        <w:pStyle w:val="ListParagraph"/>
        <w:numPr>
          <w:ilvl w:val="0"/>
          <w:numId w:val="10"/>
        </w:numPr>
        <w:rPr>
          <w:rFonts w:ascii="Arial" w:hAnsi="Arial" w:cs="Arial"/>
          <w:szCs w:val="22"/>
        </w:rPr>
      </w:pPr>
      <w:r w:rsidRPr="00D76304">
        <w:rPr>
          <w:rFonts w:ascii="Arial" w:hAnsi="Arial" w:cs="Arial"/>
          <w:szCs w:val="22"/>
        </w:rPr>
        <w:t>Proactive, and able to work on their own initiative as well as part of a team</w:t>
      </w:r>
    </w:p>
    <w:p w:rsidR="00805D37" w:rsidRPr="00D76304" w:rsidRDefault="00FA687C" w:rsidP="002A13D1">
      <w:pPr>
        <w:pStyle w:val="ListParagraph"/>
        <w:numPr>
          <w:ilvl w:val="0"/>
          <w:numId w:val="10"/>
        </w:numPr>
        <w:rPr>
          <w:rFonts w:ascii="Arial" w:hAnsi="Arial" w:cs="Arial"/>
          <w:szCs w:val="22"/>
        </w:rPr>
      </w:pPr>
      <w:r w:rsidRPr="00D76304">
        <w:rPr>
          <w:rFonts w:ascii="Arial" w:hAnsi="Arial" w:cs="Arial"/>
          <w:szCs w:val="22"/>
        </w:rPr>
        <w:t>An excellent communicator with strong persuasive skills</w:t>
      </w:r>
    </w:p>
    <w:p w:rsidR="00FA687C" w:rsidRPr="00D76304" w:rsidRDefault="00FA687C" w:rsidP="002A13D1">
      <w:pPr>
        <w:pStyle w:val="ListParagraph"/>
        <w:numPr>
          <w:ilvl w:val="0"/>
          <w:numId w:val="10"/>
        </w:numPr>
        <w:rPr>
          <w:rFonts w:ascii="Arial" w:hAnsi="Arial" w:cs="Arial"/>
          <w:szCs w:val="22"/>
        </w:rPr>
      </w:pPr>
      <w:r w:rsidRPr="00D76304">
        <w:rPr>
          <w:rFonts w:ascii="Arial" w:hAnsi="Arial" w:cs="Arial"/>
          <w:szCs w:val="22"/>
        </w:rPr>
        <w:t>Inspirational to both internal staff and external supporters</w:t>
      </w:r>
    </w:p>
    <w:p w:rsidR="00FA687C" w:rsidRPr="00D76304" w:rsidRDefault="00FA687C" w:rsidP="002A13D1">
      <w:pPr>
        <w:pStyle w:val="ListParagraph"/>
        <w:numPr>
          <w:ilvl w:val="0"/>
          <w:numId w:val="10"/>
        </w:numPr>
        <w:rPr>
          <w:rFonts w:ascii="Arial" w:hAnsi="Arial" w:cs="Arial"/>
          <w:szCs w:val="22"/>
        </w:rPr>
      </w:pPr>
      <w:r w:rsidRPr="00D76304">
        <w:rPr>
          <w:rFonts w:ascii="Arial" w:hAnsi="Arial" w:cs="Arial"/>
          <w:szCs w:val="22"/>
        </w:rPr>
        <w:t>Targets and results oriented</w:t>
      </w:r>
    </w:p>
    <w:p w:rsidR="00FA687C" w:rsidRPr="00D76304" w:rsidRDefault="00FA687C">
      <w:pPr>
        <w:rPr>
          <w:rFonts w:ascii="Arial" w:hAnsi="Arial" w:cs="Arial"/>
          <w:sz w:val="22"/>
          <w:szCs w:val="22"/>
        </w:rPr>
      </w:pPr>
    </w:p>
    <w:p w:rsidR="00FA687C" w:rsidRPr="00D76304" w:rsidRDefault="00FA687C" w:rsidP="00FA687C">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D76304">
        <w:rPr>
          <w:rFonts w:ascii="Arial" w:hAnsi="Arial" w:cs="Arial"/>
          <w:b/>
          <w:sz w:val="22"/>
          <w:szCs w:val="22"/>
        </w:rPr>
        <w:t>Education</w:t>
      </w:r>
    </w:p>
    <w:p w:rsidR="00FA687C" w:rsidRPr="00D76304" w:rsidRDefault="00FA687C">
      <w:pPr>
        <w:rPr>
          <w:rFonts w:ascii="Arial" w:hAnsi="Arial" w:cs="Arial"/>
          <w:sz w:val="22"/>
          <w:szCs w:val="22"/>
        </w:rPr>
      </w:pPr>
    </w:p>
    <w:p w:rsidR="00FA687C" w:rsidRPr="00D76304" w:rsidRDefault="00FA687C" w:rsidP="002A13D1">
      <w:pPr>
        <w:pStyle w:val="ListParagraph"/>
        <w:numPr>
          <w:ilvl w:val="0"/>
          <w:numId w:val="11"/>
        </w:numPr>
        <w:rPr>
          <w:rFonts w:ascii="Arial" w:hAnsi="Arial" w:cs="Arial"/>
          <w:szCs w:val="22"/>
        </w:rPr>
      </w:pPr>
      <w:r w:rsidRPr="00D76304">
        <w:rPr>
          <w:rFonts w:ascii="Arial" w:hAnsi="Arial" w:cs="Arial"/>
          <w:szCs w:val="22"/>
        </w:rPr>
        <w:t>Thorough knowledge of charity law and parliamentary process, including GDPR</w:t>
      </w:r>
    </w:p>
    <w:p w:rsidR="00FA687C" w:rsidRPr="00D76304" w:rsidRDefault="00FA687C" w:rsidP="002A13D1">
      <w:pPr>
        <w:pStyle w:val="ListParagraph"/>
        <w:numPr>
          <w:ilvl w:val="0"/>
          <w:numId w:val="11"/>
        </w:numPr>
        <w:rPr>
          <w:rFonts w:ascii="Arial" w:hAnsi="Arial" w:cs="Arial"/>
          <w:szCs w:val="22"/>
        </w:rPr>
      </w:pPr>
      <w:r w:rsidRPr="00D76304">
        <w:rPr>
          <w:rFonts w:ascii="Arial" w:hAnsi="Arial" w:cs="Arial"/>
          <w:szCs w:val="22"/>
        </w:rPr>
        <w:t>Degree</w:t>
      </w:r>
      <w:r w:rsidR="0090381B" w:rsidRPr="00D76304">
        <w:rPr>
          <w:rFonts w:ascii="Arial" w:hAnsi="Arial" w:cs="Arial"/>
          <w:szCs w:val="22"/>
        </w:rPr>
        <w:t>-</w:t>
      </w:r>
      <w:r w:rsidRPr="00D76304">
        <w:rPr>
          <w:rFonts w:ascii="Arial" w:hAnsi="Arial" w:cs="Arial"/>
          <w:szCs w:val="22"/>
        </w:rPr>
        <w:t>level education</w:t>
      </w:r>
    </w:p>
    <w:p w:rsidR="00FA687C" w:rsidRPr="00D76304" w:rsidRDefault="00FA687C" w:rsidP="002A13D1">
      <w:pPr>
        <w:pStyle w:val="ListParagraph"/>
        <w:numPr>
          <w:ilvl w:val="0"/>
          <w:numId w:val="11"/>
        </w:numPr>
        <w:rPr>
          <w:rFonts w:ascii="Arial" w:hAnsi="Arial" w:cs="Arial"/>
          <w:szCs w:val="22"/>
        </w:rPr>
      </w:pPr>
      <w:r w:rsidRPr="00D76304">
        <w:rPr>
          <w:rFonts w:ascii="Arial" w:hAnsi="Arial" w:cs="Arial"/>
          <w:szCs w:val="22"/>
        </w:rPr>
        <w:t>Thorough working knowledge of MS office</w:t>
      </w:r>
    </w:p>
    <w:p w:rsidR="00FA687C" w:rsidRPr="00D76304" w:rsidRDefault="00FA687C">
      <w:pPr>
        <w:rPr>
          <w:rFonts w:ascii="Arial" w:hAnsi="Arial" w:cs="Arial"/>
          <w:sz w:val="22"/>
          <w:szCs w:val="22"/>
        </w:rPr>
      </w:pPr>
    </w:p>
    <w:p w:rsidR="00FA687C" w:rsidRPr="00D76304" w:rsidRDefault="00FA687C" w:rsidP="00FA687C">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D76304">
        <w:rPr>
          <w:rFonts w:ascii="Arial" w:hAnsi="Arial" w:cs="Arial"/>
          <w:b/>
          <w:sz w:val="22"/>
          <w:szCs w:val="22"/>
        </w:rPr>
        <w:t>Other</w:t>
      </w:r>
    </w:p>
    <w:p w:rsidR="00FA687C" w:rsidRPr="00D76304" w:rsidRDefault="00FA687C">
      <w:pPr>
        <w:rPr>
          <w:rFonts w:ascii="Arial" w:hAnsi="Arial" w:cs="Arial"/>
          <w:sz w:val="22"/>
          <w:szCs w:val="22"/>
        </w:rPr>
      </w:pPr>
    </w:p>
    <w:p w:rsidR="00FA687C" w:rsidRPr="00D76304" w:rsidRDefault="00FA687C" w:rsidP="002A13D1">
      <w:pPr>
        <w:pStyle w:val="ListParagraph"/>
        <w:numPr>
          <w:ilvl w:val="0"/>
          <w:numId w:val="12"/>
        </w:numPr>
        <w:rPr>
          <w:rFonts w:ascii="Arial" w:hAnsi="Arial" w:cs="Arial"/>
          <w:szCs w:val="22"/>
        </w:rPr>
      </w:pPr>
      <w:r w:rsidRPr="00D76304">
        <w:rPr>
          <w:rFonts w:ascii="Arial" w:hAnsi="Arial" w:cs="Arial"/>
          <w:szCs w:val="22"/>
        </w:rPr>
        <w:t>Willingness and ability to operate in accordance with the values and policies of Hourglass and work flexibly in response to changing organisational requirements</w:t>
      </w:r>
    </w:p>
    <w:p w:rsidR="00FA687C" w:rsidRPr="00D76304" w:rsidRDefault="00FA687C" w:rsidP="002A13D1">
      <w:pPr>
        <w:pStyle w:val="ListParagraph"/>
        <w:numPr>
          <w:ilvl w:val="0"/>
          <w:numId w:val="12"/>
        </w:numPr>
        <w:rPr>
          <w:rFonts w:ascii="Arial" w:hAnsi="Arial" w:cs="Arial"/>
          <w:szCs w:val="22"/>
        </w:rPr>
      </w:pPr>
      <w:r w:rsidRPr="00D76304">
        <w:rPr>
          <w:rFonts w:ascii="Arial" w:hAnsi="Arial" w:cs="Arial"/>
          <w:szCs w:val="22"/>
        </w:rPr>
        <w:t>Flexibility and willingness to travel in the UK and to work some unsocial hours</w:t>
      </w:r>
    </w:p>
    <w:p w:rsidR="00FA687C" w:rsidRPr="00D76304" w:rsidRDefault="00FA687C" w:rsidP="002A13D1">
      <w:pPr>
        <w:pStyle w:val="ListParagraph"/>
        <w:numPr>
          <w:ilvl w:val="0"/>
          <w:numId w:val="12"/>
        </w:numPr>
        <w:rPr>
          <w:rFonts w:ascii="Arial" w:hAnsi="Arial" w:cs="Arial"/>
          <w:szCs w:val="22"/>
        </w:rPr>
      </w:pPr>
      <w:r w:rsidRPr="00D76304">
        <w:rPr>
          <w:rFonts w:ascii="Arial" w:hAnsi="Arial" w:cs="Arial"/>
          <w:szCs w:val="22"/>
        </w:rPr>
        <w:t>Commitment to bring into the work the views and needs of people with direct experience of abuse</w:t>
      </w:r>
    </w:p>
    <w:p w:rsidR="00FA687C" w:rsidRPr="006E7A31" w:rsidRDefault="00FA687C" w:rsidP="00FA687C">
      <w:pPr>
        <w:rPr>
          <w:rFonts w:cstheme="minorHAnsi"/>
        </w:rPr>
      </w:pPr>
    </w:p>
    <w:p w:rsidR="00FA687C" w:rsidRPr="001F6EA1" w:rsidRDefault="00FA687C" w:rsidP="00FA687C">
      <w:pPr>
        <w:rPr>
          <w:rFonts w:ascii="Arial" w:hAnsi="Arial" w:cs="Arial"/>
        </w:rPr>
      </w:pPr>
    </w:p>
    <w:p w:rsidR="00FA687C" w:rsidRPr="001F6EA1" w:rsidRDefault="00FA687C" w:rsidP="00FA687C">
      <w:pPr>
        <w:rPr>
          <w:rFonts w:ascii="Arial" w:hAnsi="Arial" w:cs="Arial"/>
        </w:rPr>
      </w:pPr>
    </w:p>
    <w:sectPr w:rsidR="00FA687C" w:rsidRPr="001F6EA1" w:rsidSect="008B71E3">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F69" w:rsidRDefault="00973F69" w:rsidP="00C36951">
      <w:r>
        <w:separator/>
      </w:r>
    </w:p>
  </w:endnote>
  <w:endnote w:type="continuationSeparator" w:id="0">
    <w:p w:rsidR="00973F69" w:rsidRDefault="00973F69" w:rsidP="00C36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3782996"/>
      <w:docPartObj>
        <w:docPartGallery w:val="Page Numbers (Bottom of Page)"/>
        <w:docPartUnique/>
      </w:docPartObj>
    </w:sdtPr>
    <w:sdtEndPr>
      <w:rPr>
        <w:noProof/>
      </w:rPr>
    </w:sdtEndPr>
    <w:sdtContent>
      <w:p w:rsidR="00E83C0E" w:rsidRDefault="00E83C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F6F26" w:rsidRDefault="000F6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F69" w:rsidRDefault="00973F69" w:rsidP="00C36951">
      <w:r>
        <w:separator/>
      </w:r>
    </w:p>
  </w:footnote>
  <w:footnote w:type="continuationSeparator" w:id="0">
    <w:p w:rsidR="00973F69" w:rsidRDefault="00973F69" w:rsidP="00C36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FD5"/>
    <w:multiLevelType w:val="hybridMultilevel"/>
    <w:tmpl w:val="FBA47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02CEA"/>
    <w:multiLevelType w:val="multilevel"/>
    <w:tmpl w:val="2144A006"/>
    <w:lvl w:ilvl="0">
      <w:start w:val="1"/>
      <w:numFmt w:val="decimal"/>
      <w:lvlText w:val="%1."/>
      <w:lvlJc w:val="left"/>
      <w:pPr>
        <w:ind w:left="720" w:hanging="360"/>
      </w:pPr>
      <w:rPr>
        <w:rFonts w:hint="default"/>
      </w:rPr>
    </w:lvl>
    <w:lvl w:ilvl="1">
      <w:start w:val="2"/>
      <w:numFmt w:val="decimal"/>
      <w:isLgl/>
      <w:lvlText w:val="%1.%2"/>
      <w:lvlJc w:val="left"/>
      <w:pPr>
        <w:ind w:left="756" w:hanging="396"/>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2" w15:restartNumberingAfterBreak="0">
    <w:nsid w:val="032F55D3"/>
    <w:multiLevelType w:val="hybridMultilevel"/>
    <w:tmpl w:val="930E2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061596"/>
    <w:multiLevelType w:val="multilevel"/>
    <w:tmpl w:val="24B24392"/>
    <w:lvl w:ilvl="0">
      <w:start w:val="1"/>
      <w:numFmt w:val="decimal"/>
      <w:lvlText w:val="%1."/>
      <w:lvlJc w:val="left"/>
      <w:pPr>
        <w:ind w:left="360" w:hanging="360"/>
      </w:pPr>
      <w:rPr>
        <w:rFonts w:hint="default"/>
        <w:sz w:val="24"/>
        <w:szCs w:val="24"/>
      </w:rPr>
    </w:lvl>
    <w:lvl w:ilvl="1">
      <w:start w:val="1"/>
      <w:numFmt w:val="decimal"/>
      <w:isLgl/>
      <w:lvlText w:val="%1.%2"/>
      <w:lvlJc w:val="left"/>
      <w:pPr>
        <w:ind w:left="405" w:hanging="405"/>
      </w:pPr>
      <w:rPr>
        <w:rFonts w:ascii="Arial" w:hAnsi="Arial" w:cs="Arial" w:hint="default"/>
        <w:b w:val="0"/>
        <w:i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4683184"/>
    <w:multiLevelType w:val="multilevel"/>
    <w:tmpl w:val="B358C7B0"/>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E67100"/>
    <w:multiLevelType w:val="hybridMultilevel"/>
    <w:tmpl w:val="ED0A2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9E7194"/>
    <w:multiLevelType w:val="hybridMultilevel"/>
    <w:tmpl w:val="E2267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0971E2"/>
    <w:multiLevelType w:val="hybridMultilevel"/>
    <w:tmpl w:val="5AF495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8212E3"/>
    <w:multiLevelType w:val="hybridMultilevel"/>
    <w:tmpl w:val="761439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FCC37B2"/>
    <w:multiLevelType w:val="hybridMultilevel"/>
    <w:tmpl w:val="0A34D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B8676B"/>
    <w:multiLevelType w:val="hybridMultilevel"/>
    <w:tmpl w:val="92065C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C76965"/>
    <w:multiLevelType w:val="hybridMultilevel"/>
    <w:tmpl w:val="0930B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44C79"/>
    <w:multiLevelType w:val="hybridMultilevel"/>
    <w:tmpl w:val="0278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0456BA"/>
    <w:multiLevelType w:val="hybridMultilevel"/>
    <w:tmpl w:val="A5A071C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7B27C1"/>
    <w:multiLevelType w:val="hybridMultilevel"/>
    <w:tmpl w:val="9ED830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0C3E72"/>
    <w:multiLevelType w:val="hybridMultilevel"/>
    <w:tmpl w:val="13A065C0"/>
    <w:lvl w:ilvl="0" w:tplc="052A5DA8">
      <w:start w:val="1"/>
      <w:numFmt w:val="lowerRoman"/>
      <w:lvlText w:val="(%1)"/>
      <w:lvlJc w:val="left"/>
      <w:pPr>
        <w:ind w:left="1068" w:hanging="360"/>
      </w:pPr>
      <w:rPr>
        <w:rFonts w:ascii="Arial" w:eastAsiaTheme="minorHAnsi" w:hAnsi="Arial" w:cs="Arial"/>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6" w15:restartNumberingAfterBreak="0">
    <w:nsid w:val="2B6C7D87"/>
    <w:multiLevelType w:val="hybridMultilevel"/>
    <w:tmpl w:val="E27671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13057C"/>
    <w:multiLevelType w:val="hybridMultilevel"/>
    <w:tmpl w:val="6BBA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9404D7"/>
    <w:multiLevelType w:val="hybridMultilevel"/>
    <w:tmpl w:val="BBF41A1C"/>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C87560"/>
    <w:multiLevelType w:val="hybridMultilevel"/>
    <w:tmpl w:val="45E86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DC0D3E"/>
    <w:multiLevelType w:val="hybridMultilevel"/>
    <w:tmpl w:val="4A04D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923728"/>
    <w:multiLevelType w:val="hybridMultilevel"/>
    <w:tmpl w:val="92C89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E7A89"/>
    <w:multiLevelType w:val="multilevel"/>
    <w:tmpl w:val="147C47CA"/>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E165E3"/>
    <w:multiLevelType w:val="hybridMultilevel"/>
    <w:tmpl w:val="2A8E0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471854"/>
    <w:multiLevelType w:val="hybridMultilevel"/>
    <w:tmpl w:val="28EC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1A4332"/>
    <w:multiLevelType w:val="hybridMultilevel"/>
    <w:tmpl w:val="13D2E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897F4B"/>
    <w:multiLevelType w:val="hybridMultilevel"/>
    <w:tmpl w:val="6FA82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A2564B"/>
    <w:multiLevelType w:val="multilevel"/>
    <w:tmpl w:val="147C47CA"/>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A2B5F9C"/>
    <w:multiLevelType w:val="hybridMultilevel"/>
    <w:tmpl w:val="55400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D40C46"/>
    <w:multiLevelType w:val="hybridMultilevel"/>
    <w:tmpl w:val="A246F1B6"/>
    <w:lvl w:ilvl="0" w:tplc="EA2E969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C296D77"/>
    <w:multiLevelType w:val="multilevel"/>
    <w:tmpl w:val="1398F41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ascii="Arial" w:hAnsi="Arial" w:cs="Arial"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E3143B7"/>
    <w:multiLevelType w:val="hybridMultilevel"/>
    <w:tmpl w:val="BAB2E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7C70F8"/>
    <w:multiLevelType w:val="multilevel"/>
    <w:tmpl w:val="2144A006"/>
    <w:lvl w:ilvl="0">
      <w:start w:val="1"/>
      <w:numFmt w:val="decimal"/>
      <w:lvlText w:val="%1."/>
      <w:lvlJc w:val="left"/>
      <w:pPr>
        <w:ind w:left="720" w:hanging="360"/>
      </w:pPr>
      <w:rPr>
        <w:rFonts w:hint="default"/>
      </w:rPr>
    </w:lvl>
    <w:lvl w:ilvl="1">
      <w:start w:val="2"/>
      <w:numFmt w:val="decimal"/>
      <w:isLgl/>
      <w:lvlText w:val="%1.%2"/>
      <w:lvlJc w:val="left"/>
      <w:pPr>
        <w:ind w:left="756" w:hanging="396"/>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33" w15:restartNumberingAfterBreak="0">
    <w:nsid w:val="6BD34D79"/>
    <w:multiLevelType w:val="multilevel"/>
    <w:tmpl w:val="5CF456A6"/>
    <w:lvl w:ilvl="0">
      <w:start w:val="1"/>
      <w:numFmt w:val="bullet"/>
      <w:lvlText w:val=""/>
      <w:lvlJc w:val="left"/>
      <w:pPr>
        <w:ind w:left="525" w:hanging="525"/>
      </w:pPr>
      <w:rPr>
        <w:rFonts w:ascii="Symbol" w:hAnsi="Symbol" w:hint="default"/>
      </w:rPr>
    </w:lvl>
    <w:lvl w:ilvl="1">
      <w:start w:val="1"/>
      <w:numFmt w:val="decimal"/>
      <w:lvlText w:val="%1.%2"/>
      <w:lvlJc w:val="left"/>
      <w:pPr>
        <w:ind w:left="525" w:hanging="525"/>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DA8280B"/>
    <w:multiLevelType w:val="hybridMultilevel"/>
    <w:tmpl w:val="EFFE88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01F2EAD"/>
    <w:multiLevelType w:val="hybridMultilevel"/>
    <w:tmpl w:val="9A60F72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8735A8"/>
    <w:multiLevelType w:val="hybridMultilevel"/>
    <w:tmpl w:val="44D4E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25780F"/>
    <w:multiLevelType w:val="hybridMultilevel"/>
    <w:tmpl w:val="78A245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1C16B2"/>
    <w:multiLevelType w:val="hybridMultilevel"/>
    <w:tmpl w:val="DD828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CD72CB"/>
    <w:multiLevelType w:val="multilevel"/>
    <w:tmpl w:val="5CF456A6"/>
    <w:lvl w:ilvl="0">
      <w:start w:val="1"/>
      <w:numFmt w:val="bullet"/>
      <w:lvlText w:val=""/>
      <w:lvlJc w:val="left"/>
      <w:pPr>
        <w:ind w:left="525" w:hanging="525"/>
      </w:pPr>
      <w:rPr>
        <w:rFonts w:ascii="Symbol" w:hAnsi="Symbol" w:hint="default"/>
      </w:rPr>
    </w:lvl>
    <w:lvl w:ilvl="1">
      <w:start w:val="1"/>
      <w:numFmt w:val="decimal"/>
      <w:lvlText w:val="%1.%2"/>
      <w:lvlJc w:val="left"/>
      <w:pPr>
        <w:ind w:left="525" w:hanging="525"/>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AB71F70"/>
    <w:multiLevelType w:val="hybridMultilevel"/>
    <w:tmpl w:val="6466F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E64D2B"/>
    <w:multiLevelType w:val="hybridMultilevel"/>
    <w:tmpl w:val="430C7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6"/>
  </w:num>
  <w:num w:numId="4">
    <w:abstractNumId w:val="21"/>
  </w:num>
  <w:num w:numId="5">
    <w:abstractNumId w:val="0"/>
  </w:num>
  <w:num w:numId="6">
    <w:abstractNumId w:val="41"/>
  </w:num>
  <w:num w:numId="7">
    <w:abstractNumId w:val="37"/>
  </w:num>
  <w:num w:numId="8">
    <w:abstractNumId w:val="3"/>
  </w:num>
  <w:num w:numId="9">
    <w:abstractNumId w:val="13"/>
  </w:num>
  <w:num w:numId="10">
    <w:abstractNumId w:val="16"/>
  </w:num>
  <w:num w:numId="11">
    <w:abstractNumId w:val="14"/>
  </w:num>
  <w:num w:numId="12">
    <w:abstractNumId w:val="10"/>
  </w:num>
  <w:num w:numId="13">
    <w:abstractNumId w:val="24"/>
  </w:num>
  <w:num w:numId="14">
    <w:abstractNumId w:val="1"/>
  </w:num>
  <w:num w:numId="15">
    <w:abstractNumId w:val="30"/>
  </w:num>
  <w:num w:numId="16">
    <w:abstractNumId w:val="26"/>
  </w:num>
  <w:num w:numId="17">
    <w:abstractNumId w:val="7"/>
  </w:num>
  <w:num w:numId="18">
    <w:abstractNumId w:val="27"/>
  </w:num>
  <w:num w:numId="19">
    <w:abstractNumId w:val="38"/>
  </w:num>
  <w:num w:numId="20">
    <w:abstractNumId w:val="20"/>
  </w:num>
  <w:num w:numId="21">
    <w:abstractNumId w:val="22"/>
  </w:num>
  <w:num w:numId="22">
    <w:abstractNumId w:val="39"/>
  </w:num>
  <w:num w:numId="23">
    <w:abstractNumId w:val="33"/>
  </w:num>
  <w:num w:numId="24">
    <w:abstractNumId w:val="4"/>
  </w:num>
  <w:num w:numId="25">
    <w:abstractNumId w:val="36"/>
  </w:num>
  <w:num w:numId="26">
    <w:abstractNumId w:val="31"/>
  </w:num>
  <w:num w:numId="27">
    <w:abstractNumId w:val="29"/>
  </w:num>
  <w:num w:numId="28">
    <w:abstractNumId w:val="19"/>
  </w:num>
  <w:num w:numId="29">
    <w:abstractNumId w:val="25"/>
  </w:num>
  <w:num w:numId="30">
    <w:abstractNumId w:val="40"/>
  </w:num>
  <w:num w:numId="31">
    <w:abstractNumId w:val="11"/>
  </w:num>
  <w:num w:numId="32">
    <w:abstractNumId w:val="32"/>
  </w:num>
  <w:num w:numId="33">
    <w:abstractNumId w:val="2"/>
  </w:num>
  <w:num w:numId="34">
    <w:abstractNumId w:val="5"/>
  </w:num>
  <w:num w:numId="35">
    <w:abstractNumId w:val="18"/>
  </w:num>
  <w:num w:numId="36">
    <w:abstractNumId w:val="12"/>
  </w:num>
  <w:num w:numId="37">
    <w:abstractNumId w:val="23"/>
  </w:num>
  <w:num w:numId="38">
    <w:abstractNumId w:val="34"/>
  </w:num>
  <w:num w:numId="39">
    <w:abstractNumId w:val="8"/>
  </w:num>
  <w:num w:numId="40">
    <w:abstractNumId w:val="28"/>
  </w:num>
  <w:num w:numId="41">
    <w:abstractNumId w:val="15"/>
  </w:num>
  <w:num w:numId="42">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B3"/>
    <w:rsid w:val="00003341"/>
    <w:rsid w:val="0000711D"/>
    <w:rsid w:val="00010EED"/>
    <w:rsid w:val="00027202"/>
    <w:rsid w:val="0004120E"/>
    <w:rsid w:val="00043641"/>
    <w:rsid w:val="000849C9"/>
    <w:rsid w:val="00090FE7"/>
    <w:rsid w:val="000B0045"/>
    <w:rsid w:val="000B37A6"/>
    <w:rsid w:val="000C54B3"/>
    <w:rsid w:val="000D0574"/>
    <w:rsid w:val="000D132F"/>
    <w:rsid w:val="000E5F9B"/>
    <w:rsid w:val="000E65CB"/>
    <w:rsid w:val="000F6F26"/>
    <w:rsid w:val="00102B32"/>
    <w:rsid w:val="00124ABD"/>
    <w:rsid w:val="00127197"/>
    <w:rsid w:val="00142144"/>
    <w:rsid w:val="00154FDB"/>
    <w:rsid w:val="00162A13"/>
    <w:rsid w:val="00185A5F"/>
    <w:rsid w:val="001A797D"/>
    <w:rsid w:val="001C21A1"/>
    <w:rsid w:val="001F6EA1"/>
    <w:rsid w:val="00200F08"/>
    <w:rsid w:val="00200F95"/>
    <w:rsid w:val="00206444"/>
    <w:rsid w:val="002924DD"/>
    <w:rsid w:val="002A13D1"/>
    <w:rsid w:val="002A405C"/>
    <w:rsid w:val="002C79F0"/>
    <w:rsid w:val="002E6791"/>
    <w:rsid w:val="002E6D30"/>
    <w:rsid w:val="00304691"/>
    <w:rsid w:val="00336088"/>
    <w:rsid w:val="00347424"/>
    <w:rsid w:val="0037005B"/>
    <w:rsid w:val="00385D98"/>
    <w:rsid w:val="003A5F1B"/>
    <w:rsid w:val="003B3EE7"/>
    <w:rsid w:val="003B72CC"/>
    <w:rsid w:val="003C098A"/>
    <w:rsid w:val="003D6FB9"/>
    <w:rsid w:val="003F7B7D"/>
    <w:rsid w:val="00407059"/>
    <w:rsid w:val="00413B26"/>
    <w:rsid w:val="00414021"/>
    <w:rsid w:val="00414D0D"/>
    <w:rsid w:val="00420F38"/>
    <w:rsid w:val="00427198"/>
    <w:rsid w:val="00433E24"/>
    <w:rsid w:val="00450CD0"/>
    <w:rsid w:val="00480B5C"/>
    <w:rsid w:val="004852D9"/>
    <w:rsid w:val="004977A6"/>
    <w:rsid w:val="004C73ED"/>
    <w:rsid w:val="004F337F"/>
    <w:rsid w:val="004F3DC4"/>
    <w:rsid w:val="00515DE5"/>
    <w:rsid w:val="00531E2E"/>
    <w:rsid w:val="005531B2"/>
    <w:rsid w:val="00564089"/>
    <w:rsid w:val="00573819"/>
    <w:rsid w:val="005907B3"/>
    <w:rsid w:val="005A179B"/>
    <w:rsid w:val="005D1D3F"/>
    <w:rsid w:val="005E67D4"/>
    <w:rsid w:val="00625AFA"/>
    <w:rsid w:val="00642ECC"/>
    <w:rsid w:val="00667695"/>
    <w:rsid w:val="00670705"/>
    <w:rsid w:val="006805F5"/>
    <w:rsid w:val="006866B8"/>
    <w:rsid w:val="006C3CC9"/>
    <w:rsid w:val="006D0946"/>
    <w:rsid w:val="006E7A31"/>
    <w:rsid w:val="006F4067"/>
    <w:rsid w:val="0070243A"/>
    <w:rsid w:val="007131DC"/>
    <w:rsid w:val="00727B46"/>
    <w:rsid w:val="00730006"/>
    <w:rsid w:val="00775EFD"/>
    <w:rsid w:val="00784E9F"/>
    <w:rsid w:val="00786B11"/>
    <w:rsid w:val="00793F33"/>
    <w:rsid w:val="007A6C2A"/>
    <w:rsid w:val="007D31D1"/>
    <w:rsid w:val="00805D37"/>
    <w:rsid w:val="00813DE0"/>
    <w:rsid w:val="00823DD6"/>
    <w:rsid w:val="00834F55"/>
    <w:rsid w:val="00836A3F"/>
    <w:rsid w:val="008451BB"/>
    <w:rsid w:val="0085281D"/>
    <w:rsid w:val="00857139"/>
    <w:rsid w:val="008B71E3"/>
    <w:rsid w:val="008D2466"/>
    <w:rsid w:val="008F44E3"/>
    <w:rsid w:val="008F5D56"/>
    <w:rsid w:val="0090358A"/>
    <w:rsid w:val="0090381B"/>
    <w:rsid w:val="00906674"/>
    <w:rsid w:val="00926C43"/>
    <w:rsid w:val="00931ED4"/>
    <w:rsid w:val="0096559C"/>
    <w:rsid w:val="009659AE"/>
    <w:rsid w:val="00973F69"/>
    <w:rsid w:val="009C5EAA"/>
    <w:rsid w:val="009D75DC"/>
    <w:rsid w:val="009E0081"/>
    <w:rsid w:val="009F2B80"/>
    <w:rsid w:val="009F3251"/>
    <w:rsid w:val="00A028FB"/>
    <w:rsid w:val="00A03D05"/>
    <w:rsid w:val="00A12B94"/>
    <w:rsid w:val="00A13C6B"/>
    <w:rsid w:val="00A41900"/>
    <w:rsid w:val="00A44F78"/>
    <w:rsid w:val="00A52215"/>
    <w:rsid w:val="00A5498C"/>
    <w:rsid w:val="00A64912"/>
    <w:rsid w:val="00A66671"/>
    <w:rsid w:val="00A83625"/>
    <w:rsid w:val="00AA1568"/>
    <w:rsid w:val="00AA70C6"/>
    <w:rsid w:val="00AD784E"/>
    <w:rsid w:val="00AE7342"/>
    <w:rsid w:val="00B44EA3"/>
    <w:rsid w:val="00B55431"/>
    <w:rsid w:val="00B65766"/>
    <w:rsid w:val="00B81692"/>
    <w:rsid w:val="00BF003D"/>
    <w:rsid w:val="00C0315D"/>
    <w:rsid w:val="00C11543"/>
    <w:rsid w:val="00C30029"/>
    <w:rsid w:val="00C30AC6"/>
    <w:rsid w:val="00C36951"/>
    <w:rsid w:val="00C45FEE"/>
    <w:rsid w:val="00C46844"/>
    <w:rsid w:val="00C671B3"/>
    <w:rsid w:val="00C72917"/>
    <w:rsid w:val="00C769A1"/>
    <w:rsid w:val="00CA35E8"/>
    <w:rsid w:val="00CA6A41"/>
    <w:rsid w:val="00CE784A"/>
    <w:rsid w:val="00CF5E79"/>
    <w:rsid w:val="00D051C0"/>
    <w:rsid w:val="00D24683"/>
    <w:rsid w:val="00D67986"/>
    <w:rsid w:val="00D70353"/>
    <w:rsid w:val="00D75B35"/>
    <w:rsid w:val="00D76304"/>
    <w:rsid w:val="00D9190E"/>
    <w:rsid w:val="00DD1339"/>
    <w:rsid w:val="00DD571B"/>
    <w:rsid w:val="00DF6B9E"/>
    <w:rsid w:val="00DF6DB5"/>
    <w:rsid w:val="00E01893"/>
    <w:rsid w:val="00E058FC"/>
    <w:rsid w:val="00E11156"/>
    <w:rsid w:val="00E2240B"/>
    <w:rsid w:val="00E3014C"/>
    <w:rsid w:val="00E4124C"/>
    <w:rsid w:val="00E467EA"/>
    <w:rsid w:val="00E608A8"/>
    <w:rsid w:val="00E71106"/>
    <w:rsid w:val="00E73219"/>
    <w:rsid w:val="00E7364A"/>
    <w:rsid w:val="00E83C0E"/>
    <w:rsid w:val="00EC49C9"/>
    <w:rsid w:val="00EE62FD"/>
    <w:rsid w:val="00F00472"/>
    <w:rsid w:val="00F0278A"/>
    <w:rsid w:val="00F32798"/>
    <w:rsid w:val="00F37A87"/>
    <w:rsid w:val="00F51735"/>
    <w:rsid w:val="00F5697D"/>
    <w:rsid w:val="00F8119E"/>
    <w:rsid w:val="00F8352F"/>
    <w:rsid w:val="00F932AE"/>
    <w:rsid w:val="00FA38CF"/>
    <w:rsid w:val="00FA687C"/>
    <w:rsid w:val="00FC6CEC"/>
    <w:rsid w:val="00FD02F4"/>
    <w:rsid w:val="00FD1478"/>
    <w:rsid w:val="00FD24CE"/>
    <w:rsid w:val="00FF7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171BE0-C0DC-48EA-8079-224BB5C6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54B3"/>
  </w:style>
  <w:style w:type="paragraph" w:styleId="Heading4">
    <w:name w:val="heading 4"/>
    <w:basedOn w:val="Normal"/>
    <w:next w:val="Normal"/>
    <w:link w:val="Heading4Char"/>
    <w:qFormat/>
    <w:rsid w:val="000C54B3"/>
    <w:pPr>
      <w:keepNext/>
      <w:tabs>
        <w:tab w:val="left" w:pos="1985"/>
        <w:tab w:val="left" w:pos="4536"/>
      </w:tabs>
      <w:overflowPunct w:val="0"/>
      <w:autoSpaceDE w:val="0"/>
      <w:autoSpaceDN w:val="0"/>
      <w:adjustRightInd w:val="0"/>
      <w:textAlignment w:val="baseline"/>
      <w:outlineLvl w:val="3"/>
    </w:pPr>
    <w:rPr>
      <w:rFonts w:ascii="Times New Roman" w:eastAsia="Times New Roman" w:hAnsi="Times New Roman" w:cs="Times New Roman"/>
      <w:b/>
      <w:color w:val="000000"/>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54B3"/>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0C54B3"/>
    <w:pPr>
      <w:ind w:left="720"/>
      <w:contextualSpacing/>
    </w:pPr>
    <w:rPr>
      <w:rFonts w:ascii="Myriad Pro" w:eastAsia="Times New Roman" w:hAnsi="Myriad Pro" w:cs="Times New Roman"/>
      <w:color w:val="231F20"/>
      <w:sz w:val="22"/>
      <w:lang w:eastAsia="en-GB"/>
    </w:rPr>
  </w:style>
  <w:style w:type="character" w:customStyle="1" w:styleId="Heading4Char">
    <w:name w:val="Heading 4 Char"/>
    <w:basedOn w:val="DefaultParagraphFont"/>
    <w:link w:val="Heading4"/>
    <w:rsid w:val="000C54B3"/>
    <w:rPr>
      <w:rFonts w:ascii="Times New Roman" w:eastAsia="Times New Roman" w:hAnsi="Times New Roman" w:cs="Times New Roman"/>
      <w:b/>
      <w:color w:val="000000"/>
      <w:sz w:val="28"/>
      <w:szCs w:val="20"/>
      <w:u w:val="single"/>
    </w:rPr>
  </w:style>
  <w:style w:type="paragraph" w:styleId="Header">
    <w:name w:val="header"/>
    <w:basedOn w:val="Normal"/>
    <w:link w:val="HeaderChar"/>
    <w:uiPriority w:val="99"/>
    <w:unhideWhenUsed/>
    <w:rsid w:val="00C36951"/>
    <w:pPr>
      <w:tabs>
        <w:tab w:val="center" w:pos="4513"/>
        <w:tab w:val="right" w:pos="9026"/>
      </w:tabs>
    </w:pPr>
  </w:style>
  <w:style w:type="character" w:customStyle="1" w:styleId="HeaderChar">
    <w:name w:val="Header Char"/>
    <w:basedOn w:val="DefaultParagraphFont"/>
    <w:link w:val="Header"/>
    <w:uiPriority w:val="99"/>
    <w:rsid w:val="00C36951"/>
  </w:style>
  <w:style w:type="paragraph" w:styleId="Footer">
    <w:name w:val="footer"/>
    <w:basedOn w:val="Normal"/>
    <w:link w:val="FooterChar"/>
    <w:uiPriority w:val="99"/>
    <w:unhideWhenUsed/>
    <w:rsid w:val="00C36951"/>
    <w:pPr>
      <w:tabs>
        <w:tab w:val="center" w:pos="4513"/>
        <w:tab w:val="right" w:pos="9026"/>
      </w:tabs>
    </w:pPr>
  </w:style>
  <w:style w:type="character" w:customStyle="1" w:styleId="FooterChar">
    <w:name w:val="Footer Char"/>
    <w:basedOn w:val="DefaultParagraphFont"/>
    <w:link w:val="Footer"/>
    <w:uiPriority w:val="99"/>
    <w:rsid w:val="00C36951"/>
  </w:style>
  <w:style w:type="table" w:styleId="TableGrid">
    <w:name w:val="Table Grid"/>
    <w:basedOn w:val="TableNormal"/>
    <w:uiPriority w:val="39"/>
    <w:rsid w:val="0084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451BB"/>
    <w:pPr>
      <w:jc w:val="center"/>
    </w:pPr>
    <w:rPr>
      <w:rFonts w:ascii="Times New Roman" w:eastAsia="Times New Roman" w:hAnsi="Times New Roman" w:cs="Times New Roman"/>
      <w:b/>
      <w:bCs/>
      <w:sz w:val="32"/>
    </w:rPr>
  </w:style>
  <w:style w:type="character" w:customStyle="1" w:styleId="TitleChar">
    <w:name w:val="Title Char"/>
    <w:basedOn w:val="DefaultParagraphFont"/>
    <w:link w:val="Title"/>
    <w:rsid w:val="008451BB"/>
    <w:rPr>
      <w:rFonts w:ascii="Times New Roman" w:eastAsia="Times New Roman" w:hAnsi="Times New Roman" w:cs="Times New Roman"/>
      <w:b/>
      <w:bCs/>
      <w:sz w:val="32"/>
    </w:rPr>
  </w:style>
  <w:style w:type="paragraph" w:styleId="BalloonText">
    <w:name w:val="Balloon Text"/>
    <w:basedOn w:val="Normal"/>
    <w:link w:val="BalloonTextChar"/>
    <w:uiPriority w:val="99"/>
    <w:semiHidden/>
    <w:unhideWhenUsed/>
    <w:rsid w:val="00A03D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D05"/>
    <w:rPr>
      <w:rFonts w:ascii="Segoe UI" w:hAnsi="Segoe UI" w:cs="Segoe UI"/>
      <w:sz w:val="18"/>
      <w:szCs w:val="18"/>
    </w:rPr>
  </w:style>
  <w:style w:type="paragraph" w:customStyle="1" w:styleId="Body">
    <w:name w:val="Body"/>
    <w:rsid w:val="004C73ED"/>
    <w:pPr>
      <w:pBdr>
        <w:top w:val="nil"/>
        <w:left w:val="nil"/>
        <w:bottom w:val="nil"/>
        <w:right w:val="nil"/>
        <w:between w:val="nil"/>
        <w:bar w:val="nil"/>
      </w:pBdr>
    </w:pPr>
    <w:rPr>
      <w:rFonts w:ascii="Times New Roman" w:eastAsia="Arial Unicode MS" w:hAnsi="Arial Unicode MS" w:cs="Arial Unicode MS"/>
      <w:color w:val="000000"/>
      <w:sz w:val="20"/>
      <w:szCs w:val="20"/>
      <w:u w:color="000000"/>
      <w:bdr w:val="nil"/>
    </w:rPr>
  </w:style>
  <w:style w:type="paragraph" w:styleId="NoSpacing">
    <w:name w:val="No Spacing"/>
    <w:uiPriority w:val="1"/>
    <w:qFormat/>
    <w:rsid w:val="00FA687C"/>
    <w:rPr>
      <w:rFonts w:ascii="Calibri" w:eastAsia="Calibri" w:hAnsi="Calibri" w:cs="Times New Roman"/>
      <w:sz w:val="22"/>
      <w:szCs w:val="22"/>
    </w:rPr>
  </w:style>
  <w:style w:type="paragraph" w:customStyle="1" w:styleId="FreeForm">
    <w:name w:val="Free Form"/>
    <w:rsid w:val="003C098A"/>
    <w:pPr>
      <w:pBdr>
        <w:top w:val="nil"/>
        <w:left w:val="nil"/>
        <w:bottom w:val="nil"/>
        <w:right w:val="nil"/>
        <w:between w:val="nil"/>
        <w:bar w:val="nil"/>
      </w:pBdr>
    </w:pPr>
    <w:rPr>
      <w:rFonts w:ascii="Helvetica" w:eastAsia="Arial Unicode MS" w:hAnsi="Arial Unicode MS" w:cs="Arial Unicode MS"/>
      <w:color w:val="000000"/>
      <w:u w:color="000000"/>
      <w:bdr w:val="nil"/>
      <w:lang w:val="en-US" w:eastAsia="en-GB"/>
    </w:rPr>
  </w:style>
  <w:style w:type="paragraph" w:styleId="Revision">
    <w:name w:val="Revision"/>
    <w:hidden/>
    <w:uiPriority w:val="99"/>
    <w:semiHidden/>
    <w:rsid w:val="00127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278182">
      <w:bodyDiv w:val="1"/>
      <w:marLeft w:val="0"/>
      <w:marRight w:val="0"/>
      <w:marTop w:val="0"/>
      <w:marBottom w:val="0"/>
      <w:divBdr>
        <w:top w:val="none" w:sz="0" w:space="0" w:color="auto"/>
        <w:left w:val="none" w:sz="0" w:space="0" w:color="auto"/>
        <w:bottom w:val="none" w:sz="0" w:space="0" w:color="auto"/>
        <w:right w:val="none" w:sz="0" w:space="0" w:color="auto"/>
      </w:divBdr>
    </w:div>
    <w:div w:id="687365882">
      <w:bodyDiv w:val="1"/>
      <w:marLeft w:val="0"/>
      <w:marRight w:val="0"/>
      <w:marTop w:val="0"/>
      <w:marBottom w:val="0"/>
      <w:divBdr>
        <w:top w:val="none" w:sz="0" w:space="0" w:color="auto"/>
        <w:left w:val="none" w:sz="0" w:space="0" w:color="auto"/>
        <w:bottom w:val="none" w:sz="0" w:space="0" w:color="auto"/>
        <w:right w:val="none" w:sz="0" w:space="0" w:color="auto"/>
      </w:divBdr>
    </w:div>
    <w:div w:id="1465463303">
      <w:bodyDiv w:val="1"/>
      <w:marLeft w:val="0"/>
      <w:marRight w:val="0"/>
      <w:marTop w:val="0"/>
      <w:marBottom w:val="0"/>
      <w:divBdr>
        <w:top w:val="none" w:sz="0" w:space="0" w:color="auto"/>
        <w:left w:val="none" w:sz="0" w:space="0" w:color="auto"/>
        <w:bottom w:val="none" w:sz="0" w:space="0" w:color="auto"/>
        <w:right w:val="none" w:sz="0" w:space="0" w:color="auto"/>
      </w:divBdr>
    </w:div>
    <w:div w:id="1571622486">
      <w:bodyDiv w:val="1"/>
      <w:marLeft w:val="0"/>
      <w:marRight w:val="0"/>
      <w:marTop w:val="0"/>
      <w:marBottom w:val="0"/>
      <w:divBdr>
        <w:top w:val="none" w:sz="0" w:space="0" w:color="auto"/>
        <w:left w:val="none" w:sz="0" w:space="0" w:color="auto"/>
        <w:bottom w:val="none" w:sz="0" w:space="0" w:color="auto"/>
        <w:right w:val="none" w:sz="0" w:space="0" w:color="auto"/>
      </w:divBdr>
    </w:div>
    <w:div w:id="204632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877AE-B962-40A2-9117-F2DACC1AF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Richard Robinson2</cp:lastModifiedBy>
  <cp:revision>2</cp:revision>
  <dcterms:created xsi:type="dcterms:W3CDTF">2024-09-02T08:39:00Z</dcterms:created>
  <dcterms:modified xsi:type="dcterms:W3CDTF">2024-09-02T08:39:00Z</dcterms:modified>
</cp:coreProperties>
</file>